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EBC8E" w14:textId="1701E802" w:rsidR="00043DDC" w:rsidRPr="00B53D95" w:rsidRDefault="00F616F3" w:rsidP="004465A9">
      <w:pPr>
        <w:ind w:right="49"/>
        <w:jc w:val="right"/>
        <w:rPr>
          <w:bCs/>
          <w:i/>
          <w:iCs/>
          <w:lang w:val="lv-LV"/>
        </w:rPr>
      </w:pPr>
      <w:r w:rsidRPr="00B53D95">
        <w:rPr>
          <w:bCs/>
          <w:i/>
          <w:iCs/>
          <w:lang w:val="lv-LV"/>
        </w:rPr>
        <w:t>B</w:t>
      </w:r>
      <w:r w:rsidR="00043DDC" w:rsidRPr="00B53D95">
        <w:rPr>
          <w:bCs/>
          <w:i/>
          <w:iCs/>
          <w:lang w:val="lv-LV"/>
        </w:rPr>
        <w:t>IS sistēmā pilnvarotā persona:</w:t>
      </w:r>
    </w:p>
    <w:p w14:paraId="7B447151" w14:textId="77777777" w:rsidR="00043DDC" w:rsidRPr="00B53D95" w:rsidRDefault="00043DDC" w:rsidP="004465A9">
      <w:pPr>
        <w:ind w:right="49"/>
        <w:jc w:val="right"/>
        <w:rPr>
          <w:b/>
          <w:bCs/>
          <w:iCs/>
          <w:sz w:val="12"/>
          <w:szCs w:val="12"/>
          <w:lang w:val="lv-LV"/>
        </w:rPr>
      </w:pPr>
    </w:p>
    <w:p w14:paraId="77C505FB" w14:textId="706971D7" w:rsidR="00F616F3" w:rsidRPr="00B53D95" w:rsidRDefault="00F616F3" w:rsidP="00F616F3">
      <w:pPr>
        <w:ind w:right="49"/>
        <w:jc w:val="right"/>
        <w:rPr>
          <w:b/>
          <w:bCs/>
          <w:iCs/>
          <w:lang w:val="lv-LV"/>
        </w:rPr>
      </w:pPr>
      <w:r w:rsidRPr="00B53D95">
        <w:rPr>
          <w:b/>
          <w:bCs/>
          <w:iCs/>
          <w:lang w:val="lv-LV"/>
        </w:rPr>
        <w:t>AS “Komunālprojekts”</w:t>
      </w:r>
    </w:p>
    <w:p w14:paraId="5C836E3C" w14:textId="77777777" w:rsidR="00F616F3" w:rsidRPr="00B53D95" w:rsidRDefault="00F616F3" w:rsidP="00F616F3">
      <w:pPr>
        <w:ind w:right="49"/>
        <w:jc w:val="right"/>
        <w:rPr>
          <w:bCs/>
          <w:i/>
          <w:iCs/>
          <w:lang w:val="lv-LV"/>
        </w:rPr>
      </w:pPr>
      <w:r w:rsidRPr="00B53D95">
        <w:rPr>
          <w:bCs/>
          <w:i/>
          <w:iCs/>
          <w:lang w:val="lv-LV"/>
        </w:rPr>
        <w:t>Hanzas iela 16, Rīga, LV-1045</w:t>
      </w:r>
    </w:p>
    <w:p w14:paraId="6FD85BB1" w14:textId="6ABC8113" w:rsidR="00F616F3" w:rsidRPr="00B53D95" w:rsidRDefault="00827A1E" w:rsidP="00F616F3">
      <w:pPr>
        <w:ind w:right="49"/>
        <w:jc w:val="right"/>
        <w:rPr>
          <w:bCs/>
          <w:i/>
          <w:iCs/>
          <w:lang w:val="lv-LV"/>
        </w:rPr>
      </w:pPr>
      <w:hyperlink r:id="rId8" w:history="1">
        <w:r w:rsidR="00F616F3" w:rsidRPr="00B53D95">
          <w:rPr>
            <w:rStyle w:val="Hyperlink"/>
            <w:bCs/>
            <w:i/>
            <w:iCs/>
            <w:lang w:val="lv-LV"/>
          </w:rPr>
          <w:t>kproject@versija.lv</w:t>
        </w:r>
      </w:hyperlink>
    </w:p>
    <w:p w14:paraId="04858676" w14:textId="77777777" w:rsidR="00347A89" w:rsidRPr="00B53D95" w:rsidRDefault="00347A89" w:rsidP="00347A89">
      <w:pPr>
        <w:ind w:right="49"/>
        <w:jc w:val="right"/>
        <w:rPr>
          <w:sz w:val="16"/>
          <w:szCs w:val="16"/>
          <w:lang w:val="lv-LV"/>
        </w:rPr>
      </w:pPr>
    </w:p>
    <w:p w14:paraId="1183FEAA" w14:textId="77777777" w:rsidR="0015607C" w:rsidRPr="00B53D95" w:rsidRDefault="0015607C" w:rsidP="00347A89">
      <w:pPr>
        <w:ind w:right="49"/>
        <w:jc w:val="right"/>
        <w:rPr>
          <w:sz w:val="16"/>
          <w:szCs w:val="16"/>
          <w:lang w:val="lv-LV"/>
        </w:rPr>
      </w:pPr>
    </w:p>
    <w:p w14:paraId="0FCD702A" w14:textId="77777777" w:rsidR="00043DDC" w:rsidRPr="00B53D95" w:rsidRDefault="00043DDC" w:rsidP="00347A89">
      <w:pPr>
        <w:ind w:right="49"/>
        <w:jc w:val="right"/>
        <w:rPr>
          <w:sz w:val="16"/>
          <w:szCs w:val="16"/>
          <w:lang w:val="lv-LV"/>
        </w:rPr>
      </w:pPr>
    </w:p>
    <w:p w14:paraId="5754BBC5" w14:textId="6CABEF09" w:rsidR="00BD6B03" w:rsidRPr="00B53D95" w:rsidRDefault="00BD6B03" w:rsidP="00BD6B03">
      <w:pPr>
        <w:ind w:right="49"/>
        <w:jc w:val="center"/>
        <w:rPr>
          <w:lang w:val="lv-LV"/>
        </w:rPr>
      </w:pPr>
      <w:r w:rsidRPr="00B53D95">
        <w:rPr>
          <w:lang w:val="lv-LV"/>
        </w:rPr>
        <w:t>TEHNISKIE NOTEIKUMI Nr.4-4/</w:t>
      </w:r>
      <w:r w:rsidR="00F616F3" w:rsidRPr="00B53D95">
        <w:rPr>
          <w:lang w:val="lv-LV"/>
        </w:rPr>
        <w:t>143</w:t>
      </w:r>
    </w:p>
    <w:p w14:paraId="68B45D77" w14:textId="77777777" w:rsidR="0015607C" w:rsidRPr="00B53D95" w:rsidRDefault="0015607C" w:rsidP="00BD6B03">
      <w:pPr>
        <w:ind w:right="49"/>
        <w:rPr>
          <w:sz w:val="12"/>
          <w:szCs w:val="12"/>
          <w:lang w:val="lv-LV"/>
        </w:rPr>
      </w:pPr>
    </w:p>
    <w:p w14:paraId="6A728375" w14:textId="77777777" w:rsidR="003363F4" w:rsidRPr="00B53D95" w:rsidRDefault="003363F4" w:rsidP="00BD6B03">
      <w:pPr>
        <w:ind w:right="49"/>
        <w:rPr>
          <w:sz w:val="12"/>
          <w:szCs w:val="12"/>
          <w:lang w:val="lv-LV"/>
        </w:rPr>
      </w:pPr>
    </w:p>
    <w:p w14:paraId="462A088E" w14:textId="77777777" w:rsidR="00BD6B03" w:rsidRPr="00B53D95" w:rsidRDefault="00BD6B03" w:rsidP="00BD4290">
      <w:pPr>
        <w:spacing w:after="60" w:line="252" w:lineRule="auto"/>
        <w:ind w:right="49"/>
        <w:rPr>
          <w:lang w:val="lv-LV"/>
        </w:rPr>
      </w:pPr>
      <w:r w:rsidRPr="00B53D95">
        <w:rPr>
          <w:lang w:val="lv-LV"/>
        </w:rPr>
        <w:t>Dokumenta datums skatāms laika zīmogā</w:t>
      </w:r>
    </w:p>
    <w:p w14:paraId="5596FC63" w14:textId="227613E4" w:rsidR="00BD6B03" w:rsidRPr="00B53D95" w:rsidRDefault="00BD6B03" w:rsidP="00F616F3">
      <w:pPr>
        <w:spacing w:after="60" w:line="252" w:lineRule="auto"/>
        <w:ind w:left="851" w:right="49" w:hanging="851"/>
        <w:jc w:val="both"/>
        <w:rPr>
          <w:i/>
          <w:lang w:val="lv-LV"/>
        </w:rPr>
      </w:pPr>
      <w:r w:rsidRPr="00B53D95">
        <w:rPr>
          <w:i/>
          <w:lang w:val="lv-LV"/>
        </w:rPr>
        <w:t xml:space="preserve">Objekts: </w:t>
      </w:r>
      <w:r w:rsidR="00F616F3" w:rsidRPr="00B53D95">
        <w:rPr>
          <w:i/>
          <w:lang w:val="lv-LV"/>
        </w:rPr>
        <w:t>“Siltumtrases izbūve Silmaļu, Nometņu, Kalnrozes, Malienas, Baznīcas ielās, Salaspilī”, adreses: Silmaļu iela 17, Salaspils, Salaspils nov., LV-2121; Silmaļu iela 19, Salaspils, Salaspils nov., LV-2121; Silmaļu iela 21, Salaspils, Salaspils nov., LV-2121; Silmaļu iela 25, Salaspils, Salaspils nov., LV-2121; Silmaļu iela 27, Salaspils, Salaspils nov., LV-2121; Silmaļu iela 29, Salaspils, Salaspils nov., LV-2121; Silmaļu iela 16, Salaspils, Salaspils nov., LV-2121; Silmaļu iela 18, Salaspils, Salaspils nov., LV-2121; Silmaļu iela 20, Salaspils, Salaspils nov., LV-2121; Baznīcas iela 11, Salaspils, Salaspils nov., LV-2121; Kalnrozes iela 14, Salaspils, Salaspils nov., LV-2121; Kalnrozes iela 16, Salaspils, Salaspils nov., LV-2121; Malienas iela 2, Salaspils, Salaspils nov., LV-2121</w:t>
      </w:r>
      <w:r w:rsidR="00F616F3" w:rsidRPr="00B53D95">
        <w:rPr>
          <w:i/>
          <w:lang w:val="lv-LV"/>
        </w:rPr>
        <w:tab/>
        <w:t xml:space="preserve">Siltumtrases izbūve Silmaļu, Nometņu, Kalnrozes, Malienas, Baznīcas ielās, Salaspilī (zemes vienību kadastra apzīmējuma Nr. 80110040167; 80110040150; 80110040555; 80310090056; 80310090185; 80310090186; 80310090187; 80310090189; 80310090190; 80310090191; 80310090195; 80310090194; 80310090193; 80310090331; 80310090332; 80310090158; 80310090157; 80310090154; 80310090091; 80310090153 un 80310090012), BIS lietas Nr.: </w:t>
      </w:r>
      <w:hyperlink r:id="rId9" w:history="1">
        <w:r w:rsidR="00F616F3" w:rsidRPr="00B53D95">
          <w:rPr>
            <w:rStyle w:val="Hyperlink"/>
            <w:i/>
            <w:lang w:val="lv-LV"/>
          </w:rPr>
          <w:t>TMP-628610-147699</w:t>
        </w:r>
      </w:hyperlink>
      <w:r w:rsidR="00F616F3" w:rsidRPr="00B53D95">
        <w:rPr>
          <w:i/>
          <w:lang w:val="lv-LV"/>
        </w:rPr>
        <w:t>.</w:t>
      </w:r>
    </w:p>
    <w:p w14:paraId="1C5D42C6" w14:textId="77777777" w:rsidR="006C2C46" w:rsidRPr="00B53D95" w:rsidRDefault="006C2C46" w:rsidP="00BD4290">
      <w:pPr>
        <w:spacing w:after="60" w:line="252" w:lineRule="auto"/>
        <w:ind w:left="851" w:right="49" w:hanging="851"/>
        <w:jc w:val="both"/>
        <w:rPr>
          <w:i/>
          <w:sz w:val="16"/>
          <w:szCs w:val="12"/>
          <w:lang w:val="lv-LV"/>
        </w:rPr>
      </w:pPr>
    </w:p>
    <w:p w14:paraId="40D7737B" w14:textId="77777777" w:rsidR="00BD6B03" w:rsidRPr="00B53D95" w:rsidRDefault="00BD6B03" w:rsidP="00444445">
      <w:pPr>
        <w:spacing w:after="60" w:line="264" w:lineRule="auto"/>
        <w:jc w:val="both"/>
        <w:rPr>
          <w:lang w:val="lv-LV"/>
        </w:rPr>
      </w:pPr>
      <w:r w:rsidRPr="00B53D95">
        <w:rPr>
          <w:lang w:val="lv-LV"/>
        </w:rPr>
        <w:t>Būvniecības ieceres dokumentācija un būvdarbi veicami atbilstoši:</w:t>
      </w:r>
    </w:p>
    <w:p w14:paraId="24760F73" w14:textId="77777777" w:rsidR="00BD6B03" w:rsidRPr="00B53D95" w:rsidRDefault="00BD6B03" w:rsidP="00444445">
      <w:pPr>
        <w:pStyle w:val="ListParagraph"/>
        <w:numPr>
          <w:ilvl w:val="0"/>
          <w:numId w:val="7"/>
        </w:numPr>
        <w:spacing w:after="60" w:line="264" w:lineRule="auto"/>
        <w:ind w:left="426" w:right="57" w:hanging="284"/>
        <w:contextualSpacing w:val="0"/>
        <w:jc w:val="both"/>
        <w:rPr>
          <w:lang w:val="lv-LV"/>
        </w:rPr>
      </w:pPr>
      <w:r w:rsidRPr="00B53D95">
        <w:rPr>
          <w:lang w:val="lv-LV"/>
        </w:rPr>
        <w:t>Būvniecības likuma prasībām un uz minētā tiesību akta pamata izdotajiem normatīvajiem aktiem;</w:t>
      </w:r>
    </w:p>
    <w:p w14:paraId="603B797B" w14:textId="77777777" w:rsidR="00BD4290" w:rsidRPr="00B53D95" w:rsidRDefault="00BD4290" w:rsidP="00444445">
      <w:pPr>
        <w:pStyle w:val="ListParagraph"/>
        <w:numPr>
          <w:ilvl w:val="0"/>
          <w:numId w:val="7"/>
        </w:numPr>
        <w:spacing w:after="60" w:line="264" w:lineRule="auto"/>
        <w:ind w:left="426" w:right="57" w:hanging="284"/>
        <w:contextualSpacing w:val="0"/>
        <w:jc w:val="both"/>
        <w:rPr>
          <w:lang w:val="lv-LV"/>
        </w:rPr>
      </w:pPr>
      <w:r w:rsidRPr="00B53D95">
        <w:rPr>
          <w:lang w:val="lv-LV"/>
        </w:rPr>
        <w:t>Aizsargjoslu likuma prasībām un uz minētā tiesību akta pamata izdotajiem normatīvajiem aktiem;</w:t>
      </w:r>
    </w:p>
    <w:p w14:paraId="64B04131" w14:textId="77777777" w:rsidR="00BD6B03" w:rsidRPr="00B53D95" w:rsidRDefault="00BD6B03" w:rsidP="00444445">
      <w:pPr>
        <w:pStyle w:val="ListParagraph"/>
        <w:numPr>
          <w:ilvl w:val="0"/>
          <w:numId w:val="7"/>
        </w:numPr>
        <w:spacing w:after="60" w:line="264" w:lineRule="auto"/>
        <w:ind w:left="426" w:right="57" w:hanging="284"/>
        <w:contextualSpacing w:val="0"/>
        <w:jc w:val="both"/>
        <w:rPr>
          <w:lang w:val="lv-LV"/>
        </w:rPr>
      </w:pPr>
      <w:r w:rsidRPr="00B53D95">
        <w:rPr>
          <w:lang w:val="lv-LV"/>
        </w:rPr>
        <w:t>Salaspils novada domes saistošajiem noteikumiem Nr.18/2015 “Par inženiertīklu un transporta infrastruktūras aizsardzību Salaspils novadā” un Nr.20/2020 “Sabiedrisko ūdenssaimniecības pakalpojumu sniegšanas un lietošanas kārtība Salaspils novadā”, kas atrodami mājaslapā</w:t>
      </w:r>
      <w:r w:rsidR="00806C11" w:rsidRPr="00B53D95">
        <w:rPr>
          <w:lang w:val="lv-LV"/>
        </w:rPr>
        <w:t xml:space="preserve"> </w:t>
      </w:r>
      <w:hyperlink r:id="rId10" w:history="1">
        <w:r w:rsidR="00806C11" w:rsidRPr="00B53D95">
          <w:rPr>
            <w:rStyle w:val="Hyperlink"/>
            <w:lang w:val="lv-LV"/>
          </w:rPr>
          <w:t>https://www.valgums.eu/index.php/klientiem/veidlapas-un-normativie-akti</w:t>
        </w:r>
      </w:hyperlink>
      <w:r w:rsidRPr="00B53D95">
        <w:rPr>
          <w:lang w:val="lv-LV"/>
        </w:rPr>
        <w:t>;</w:t>
      </w:r>
    </w:p>
    <w:p w14:paraId="58C1E903" w14:textId="77777777" w:rsidR="00BD6B03" w:rsidRPr="00B53D95" w:rsidRDefault="00BD6B03" w:rsidP="00444445">
      <w:pPr>
        <w:pStyle w:val="ListParagraph"/>
        <w:numPr>
          <w:ilvl w:val="0"/>
          <w:numId w:val="7"/>
        </w:numPr>
        <w:spacing w:after="60" w:line="264" w:lineRule="auto"/>
        <w:ind w:left="426" w:right="57" w:hanging="284"/>
        <w:contextualSpacing w:val="0"/>
        <w:jc w:val="both"/>
        <w:rPr>
          <w:lang w:val="lv-LV"/>
        </w:rPr>
      </w:pPr>
      <w:r w:rsidRPr="00B53D95">
        <w:rPr>
          <w:lang w:val="lv-LV"/>
        </w:rPr>
        <w:t>šiem tehniskajiem noteikumiem.</w:t>
      </w:r>
    </w:p>
    <w:p w14:paraId="22150DBB" w14:textId="77777777" w:rsidR="00E25295" w:rsidRPr="00B53D95" w:rsidRDefault="00E25295" w:rsidP="00444445">
      <w:pPr>
        <w:pStyle w:val="ListParagraph"/>
        <w:spacing w:after="60" w:line="264" w:lineRule="auto"/>
        <w:ind w:left="426" w:right="57"/>
        <w:contextualSpacing w:val="0"/>
        <w:jc w:val="both"/>
        <w:rPr>
          <w:sz w:val="16"/>
          <w:szCs w:val="16"/>
          <w:lang w:val="lv-LV"/>
        </w:rPr>
      </w:pPr>
    </w:p>
    <w:p w14:paraId="1004BFD9" w14:textId="530F975C" w:rsidR="00F616F3" w:rsidRPr="00B53D95" w:rsidRDefault="00F616F3" w:rsidP="00444445">
      <w:pPr>
        <w:spacing w:after="60" w:line="264" w:lineRule="auto"/>
        <w:ind w:right="57" w:firstLine="284"/>
        <w:jc w:val="both"/>
        <w:rPr>
          <w:lang w:val="lv-LV"/>
        </w:rPr>
      </w:pPr>
      <w:r w:rsidRPr="00B53D95">
        <w:rPr>
          <w:lang w:val="lv-LV"/>
        </w:rPr>
        <w:t xml:space="preserve">Būvniecības ieceres “Siltumtrases izbūve Silmaļu, Nometņu, Kalnrozes, Malienas, Baznīcas ielās, Salaspilī” projektējamie </w:t>
      </w:r>
      <w:r w:rsidR="00A309CC" w:rsidRPr="00B53D95">
        <w:rPr>
          <w:lang w:val="lv-LV"/>
        </w:rPr>
        <w:t xml:space="preserve">siltumapgādes ārējie tīkli (SAT) gan šķērsos Pašvaldības SIA “Valgums-S” centralizētos ūdensapgādes un sadzīves kanalizācijas tīklus, gan atsevišķos posmos </w:t>
      </w:r>
      <w:r w:rsidR="00845FD5" w:rsidRPr="00B53D95">
        <w:rPr>
          <w:lang w:val="lv-LV"/>
        </w:rPr>
        <w:t xml:space="preserve">tiek paredzēts tīklu satuvinājums tuvāk, kā to pieļauj </w:t>
      </w:r>
      <w:r w:rsidR="00A7464E" w:rsidRPr="00B53D95">
        <w:rPr>
          <w:lang w:val="lv-LV"/>
        </w:rPr>
        <w:t>30.09.2014.</w:t>
      </w:r>
      <w:r w:rsidR="00F17865" w:rsidRPr="00B53D95">
        <w:rPr>
          <w:lang w:val="lv-LV"/>
        </w:rPr>
        <w:t xml:space="preserve"> </w:t>
      </w:r>
      <w:r w:rsidR="00A7464E" w:rsidRPr="00B53D95">
        <w:rPr>
          <w:lang w:val="lv-LV"/>
        </w:rPr>
        <w:t>MK noteikumu Nr.574 “Noteikumi par Latvijas būvnormatīvu LBN 008-14 “Inženiertīklu izvietojums”” prasības</w:t>
      </w:r>
      <w:r w:rsidR="00F17865" w:rsidRPr="00B53D95">
        <w:rPr>
          <w:lang w:val="lv-LV"/>
        </w:rPr>
        <w:t xml:space="preserve">. </w:t>
      </w:r>
      <w:r w:rsidR="00F17865" w:rsidRPr="00827A1E">
        <w:rPr>
          <w:highlight w:val="yellow"/>
          <w:lang w:val="lv-LV"/>
        </w:rPr>
        <w:t>P</w:t>
      </w:r>
      <w:r w:rsidR="00845FD5" w:rsidRPr="00827A1E">
        <w:rPr>
          <w:highlight w:val="yellow"/>
          <w:lang w:val="lv-LV"/>
        </w:rPr>
        <w:t>aralēli izbūvēto inženierkomunikāciju satuvinājuma vietās, jāparedz centralizēto ūdensapgādes un sadzīves kanalizācijas inženierkomunikāciju aizsardzīb</w:t>
      </w:r>
      <w:r w:rsidR="00A7464E" w:rsidRPr="00827A1E">
        <w:rPr>
          <w:highlight w:val="yellow"/>
          <w:lang w:val="lv-LV"/>
        </w:rPr>
        <w:t xml:space="preserve">a, vai </w:t>
      </w:r>
      <w:r w:rsidR="00F17865" w:rsidRPr="00827A1E">
        <w:rPr>
          <w:highlight w:val="yellow"/>
          <w:lang w:val="lv-LV"/>
        </w:rPr>
        <w:t xml:space="preserve">Pasūtītājam ar </w:t>
      </w:r>
      <w:r w:rsidR="00A7464E" w:rsidRPr="00827A1E">
        <w:rPr>
          <w:highlight w:val="yellow"/>
          <w:lang w:val="lv-LV"/>
        </w:rPr>
        <w:t xml:space="preserve">Pašvaldības SIA “Valgums-S” </w:t>
      </w:r>
      <w:r w:rsidR="00F17865" w:rsidRPr="00827A1E">
        <w:rPr>
          <w:highlight w:val="yellow"/>
          <w:lang w:val="lv-LV"/>
        </w:rPr>
        <w:t xml:space="preserve">jāatrunā centralizēto ūdensapgādes un sadzīves kanalizācijas </w:t>
      </w:r>
      <w:r w:rsidR="00A7464E" w:rsidRPr="00827A1E">
        <w:rPr>
          <w:highlight w:val="yellow"/>
          <w:lang w:val="lv-LV"/>
        </w:rPr>
        <w:t xml:space="preserve">inženierkomunikāciju </w:t>
      </w:r>
      <w:r w:rsidR="00845FD5" w:rsidRPr="00827A1E">
        <w:rPr>
          <w:highlight w:val="yellow"/>
          <w:lang w:val="lv-LV"/>
        </w:rPr>
        <w:t xml:space="preserve">ekspluatācijas </w:t>
      </w:r>
      <w:r w:rsidR="00845FD5" w:rsidRPr="00827A1E">
        <w:rPr>
          <w:highlight w:val="yellow"/>
          <w:lang w:val="lv-LV"/>
        </w:rPr>
        <w:lastRenderedPageBreak/>
        <w:t>nosacījum</w:t>
      </w:r>
      <w:r w:rsidR="00A7464E" w:rsidRPr="00827A1E">
        <w:rPr>
          <w:highlight w:val="yellow"/>
          <w:lang w:val="lv-LV"/>
        </w:rPr>
        <w:t>i</w:t>
      </w:r>
      <w:r w:rsidR="00F17865" w:rsidRPr="00827A1E">
        <w:rPr>
          <w:highlight w:val="yellow"/>
          <w:lang w:val="lv-LV"/>
        </w:rPr>
        <w:t xml:space="preserve"> pēc SAT tīklu būvdarbu pabeigšanas</w:t>
      </w:r>
      <w:r w:rsidR="00845FD5" w:rsidRPr="00827A1E">
        <w:rPr>
          <w:highlight w:val="yellow"/>
          <w:lang w:val="lv-LV"/>
        </w:rPr>
        <w:t xml:space="preserve">, jo būvniecības iecere nedrīkst sabiedrībai radīt apgrūtinājumus un ierobežojumus </w:t>
      </w:r>
      <w:r w:rsidR="00F17865" w:rsidRPr="00827A1E">
        <w:rPr>
          <w:highlight w:val="yellow"/>
          <w:lang w:val="lv-LV"/>
        </w:rPr>
        <w:t xml:space="preserve">savu </w:t>
      </w:r>
      <w:r w:rsidR="00A7464E" w:rsidRPr="00827A1E">
        <w:rPr>
          <w:highlight w:val="yellow"/>
          <w:lang w:val="lv-LV"/>
        </w:rPr>
        <w:t xml:space="preserve">inženierkomunikāciju </w:t>
      </w:r>
      <w:r w:rsidR="00F17865" w:rsidRPr="00827A1E">
        <w:rPr>
          <w:highlight w:val="yellow"/>
          <w:lang w:val="lv-LV"/>
        </w:rPr>
        <w:t xml:space="preserve">turpmākai </w:t>
      </w:r>
      <w:r w:rsidR="00845FD5" w:rsidRPr="00827A1E">
        <w:rPr>
          <w:highlight w:val="yellow"/>
          <w:lang w:val="lv-LV"/>
        </w:rPr>
        <w:t>ekspluatācijai un remontam</w:t>
      </w:r>
      <w:r w:rsidR="00845FD5" w:rsidRPr="00B53D95">
        <w:rPr>
          <w:lang w:val="lv-LV"/>
        </w:rPr>
        <w:t>.</w:t>
      </w:r>
    </w:p>
    <w:p w14:paraId="073A86F6" w14:textId="77777777" w:rsidR="00F17865" w:rsidRPr="00B53D95" w:rsidRDefault="00F17865" w:rsidP="00444445">
      <w:pPr>
        <w:spacing w:after="60" w:line="264" w:lineRule="auto"/>
        <w:ind w:right="57" w:firstLine="284"/>
        <w:jc w:val="both"/>
        <w:rPr>
          <w:u w:val="single"/>
          <w:lang w:val="lv-LV"/>
        </w:rPr>
      </w:pPr>
      <w:r w:rsidRPr="00B53D95">
        <w:rPr>
          <w:u w:val="single"/>
          <w:lang w:val="lv-LV"/>
        </w:rPr>
        <w:t>Veicot būvdarbus, nepieciešams ņemt vērā sekojošo:</w:t>
      </w:r>
    </w:p>
    <w:p w14:paraId="6B58474F" w14:textId="77777777" w:rsidR="00F17865" w:rsidRPr="00B53D95" w:rsidRDefault="00F17865" w:rsidP="00444445">
      <w:pPr>
        <w:pStyle w:val="ListParagraph"/>
        <w:numPr>
          <w:ilvl w:val="0"/>
          <w:numId w:val="10"/>
        </w:numPr>
        <w:spacing w:after="60" w:line="264" w:lineRule="auto"/>
        <w:ind w:left="426" w:hanging="437"/>
        <w:contextualSpacing w:val="0"/>
        <w:jc w:val="both"/>
        <w:rPr>
          <w:lang w:val="lv-LV"/>
        </w:rPr>
      </w:pPr>
      <w:r w:rsidRPr="00B53D95">
        <w:rPr>
          <w:lang w:val="lv-LV"/>
        </w:rPr>
        <w:t>Aizliegts bojāt, apbērt un nokraut ar būvmateriāliem centralizētās ūdensapgādes un sadzīves kanalizācijas sistēmu akas, aku vākus un pazemes ekspluatācijas aizbīdņu kapes, ierobežot piekļuvi ūdensapgādes, sadzīves kanalizācijas sistēmu akām un ugunsdzēsības hidrantiem.</w:t>
      </w:r>
    </w:p>
    <w:p w14:paraId="34B48787" w14:textId="77777777" w:rsidR="00F17865" w:rsidRPr="00B53D95" w:rsidRDefault="00F17865" w:rsidP="00444445">
      <w:pPr>
        <w:pStyle w:val="ListParagraph"/>
        <w:numPr>
          <w:ilvl w:val="0"/>
          <w:numId w:val="10"/>
        </w:numPr>
        <w:spacing w:after="60" w:line="264" w:lineRule="auto"/>
        <w:ind w:left="426" w:hanging="437"/>
        <w:contextualSpacing w:val="0"/>
        <w:jc w:val="both"/>
        <w:rPr>
          <w:lang w:val="lv-LV"/>
        </w:rPr>
      </w:pPr>
      <w:r w:rsidRPr="00B53D95">
        <w:rPr>
          <w:lang w:val="lv-LV"/>
        </w:rPr>
        <w:t>Plānojot būvlaukumu izkārtojumu, aizliegts novietot visa veida konteinertipa moduļus, būvgružu atkritumu konteinerus un būvmateriālu nokrautnes virs centralizētajiem ūdensvada un sadzīves kanalizācijas tīkliem, vai to tiešā tuvumā.</w:t>
      </w:r>
    </w:p>
    <w:p w14:paraId="0CC01A31" w14:textId="77777777" w:rsidR="00F17865" w:rsidRPr="00B53D95" w:rsidRDefault="00F17865" w:rsidP="00444445">
      <w:pPr>
        <w:pStyle w:val="ListParagraph"/>
        <w:numPr>
          <w:ilvl w:val="0"/>
          <w:numId w:val="10"/>
        </w:numPr>
        <w:spacing w:after="60" w:line="264" w:lineRule="auto"/>
        <w:ind w:left="426" w:hanging="437"/>
        <w:contextualSpacing w:val="0"/>
        <w:jc w:val="both"/>
        <w:rPr>
          <w:lang w:val="lv-LV"/>
        </w:rPr>
      </w:pPr>
      <w:r w:rsidRPr="00B53D95">
        <w:rPr>
          <w:lang w:val="lv-LV"/>
        </w:rPr>
        <w:t>Ja būvdarbu izpildes laikā tiek atklāts, ka nepieciešams veikt centralizētās ūdensapgādes un/vai sadzīves kanalizācijas tīklu, aku vāku, pazemes ekspluatācijas aizbīdņu kapju un ugunsdzēsības hidrantu pārbūves vai līmeņošanas darbus, kas nav iekļauti būvprojektā, tad Būvdarbu izpildītājs, informējot Pasūtītāju, Būvniecības ieceres izstrādātāju un Pašvaldības SIA “Valgums-S”, pieprasa veikt izmaiņas būvprojektā, nepieciešamo būvdarbu un materiālu apjomu iekļaušanai. Papildus darbus veic Būvdarbu izpildītājs par Pasūtītāja finanšu līdzekļiem.</w:t>
      </w:r>
      <w:r w:rsidRPr="00B53D95">
        <w:rPr>
          <w:iCs/>
          <w:lang w:val="lv-LV"/>
        </w:rPr>
        <w:t xml:space="preserve"> </w:t>
      </w:r>
    </w:p>
    <w:p w14:paraId="40B97C9A" w14:textId="77777777" w:rsidR="00F17865" w:rsidRPr="00B53D95" w:rsidRDefault="00F17865" w:rsidP="00444445">
      <w:pPr>
        <w:pStyle w:val="ListParagraph"/>
        <w:numPr>
          <w:ilvl w:val="0"/>
          <w:numId w:val="10"/>
        </w:numPr>
        <w:spacing w:after="60" w:line="264" w:lineRule="auto"/>
        <w:ind w:left="426" w:hanging="437"/>
        <w:contextualSpacing w:val="0"/>
        <w:jc w:val="both"/>
        <w:rPr>
          <w:lang w:val="lv-LV"/>
        </w:rPr>
      </w:pPr>
      <w:r w:rsidRPr="00B53D95">
        <w:rPr>
          <w:iCs/>
          <w:lang w:val="lv-LV"/>
        </w:rPr>
        <w:t xml:space="preserve">Ja būvdarbu laikā tiek atklāti </w:t>
      </w:r>
      <w:r w:rsidRPr="00B53D95">
        <w:rPr>
          <w:lang w:val="lv-LV"/>
        </w:rPr>
        <w:t>Pašvaldības</w:t>
      </w:r>
      <w:r w:rsidRPr="00B53D95">
        <w:rPr>
          <w:iCs/>
          <w:lang w:val="lv-LV"/>
        </w:rPr>
        <w:t xml:space="preserve"> SIA “Valgums-S” inženierkomunikāciju bojājumi vai konstruktīvie defekti, par to rakstiski jāziņo </w:t>
      </w:r>
      <w:r w:rsidRPr="00B53D95">
        <w:rPr>
          <w:lang w:val="lv-LV"/>
        </w:rPr>
        <w:t>Pašvaldības</w:t>
      </w:r>
      <w:r w:rsidRPr="00B53D95">
        <w:rPr>
          <w:iCs/>
          <w:lang w:val="lv-LV"/>
        </w:rPr>
        <w:t xml:space="preserve"> SIA “Valgums-S”, pretējā gadījumā tiks uzskatīts, ka defekts radies būvniecības laikā un par tā novēršanu ir atbildīgs </w:t>
      </w:r>
      <w:r w:rsidRPr="00B53D95">
        <w:rPr>
          <w:lang w:val="lv-LV"/>
        </w:rPr>
        <w:t>Būvdarbu izpildītājs</w:t>
      </w:r>
      <w:r w:rsidRPr="00B53D95">
        <w:rPr>
          <w:iCs/>
          <w:lang w:val="lv-LV"/>
        </w:rPr>
        <w:t>.</w:t>
      </w:r>
    </w:p>
    <w:p w14:paraId="5D7F374C" w14:textId="065FDD91" w:rsidR="00F616F3" w:rsidRPr="00B53D95" w:rsidRDefault="00F17865" w:rsidP="00444445">
      <w:pPr>
        <w:spacing w:after="60" w:line="264" w:lineRule="auto"/>
        <w:ind w:firstLine="284"/>
        <w:jc w:val="both"/>
        <w:rPr>
          <w:u w:val="single"/>
          <w:lang w:val="lv-LV"/>
        </w:rPr>
      </w:pPr>
      <w:r w:rsidRPr="00B53D95">
        <w:rPr>
          <w:b/>
          <w:bCs/>
          <w:lang w:val="lv-LV"/>
        </w:rPr>
        <w:t>Sadzīves kanalizācijas sistēmai aizliegts pieslēgt lietus kanalizācijas ūdeņus un drenāžu, tai skaitā novadīt atsūknējamos gruntsūdeņus no būvbedrēm un būvgrāvjiem.</w:t>
      </w:r>
    </w:p>
    <w:p w14:paraId="49D8346C" w14:textId="77777777" w:rsidR="00F17865" w:rsidRPr="00B53D95" w:rsidRDefault="00F17865" w:rsidP="00444445">
      <w:pPr>
        <w:spacing w:after="60" w:line="264" w:lineRule="auto"/>
        <w:ind w:firstLine="284"/>
        <w:jc w:val="both"/>
        <w:rPr>
          <w:sz w:val="16"/>
          <w:szCs w:val="16"/>
          <w:u w:val="single"/>
          <w:lang w:val="lv-LV"/>
        </w:rPr>
      </w:pPr>
    </w:p>
    <w:p w14:paraId="582FD84F" w14:textId="77777777" w:rsidR="002B43B3" w:rsidRPr="00B53D95" w:rsidRDefault="002B43B3" w:rsidP="00444445">
      <w:pPr>
        <w:spacing w:after="60" w:line="264" w:lineRule="auto"/>
        <w:ind w:right="57" w:firstLine="284"/>
        <w:jc w:val="both"/>
        <w:rPr>
          <w:u w:val="single"/>
          <w:lang w:val="lv-LV"/>
        </w:rPr>
      </w:pPr>
      <w:r w:rsidRPr="00B53D95">
        <w:rPr>
          <w:u w:val="single"/>
          <w:lang w:val="lv-LV"/>
        </w:rPr>
        <w:t>Vispārīgās prasības</w:t>
      </w:r>
    </w:p>
    <w:p w14:paraId="564A7BE8" w14:textId="24A37184" w:rsidR="002B43B3" w:rsidRPr="00B53D95" w:rsidRDefault="002B43B3" w:rsidP="00444445">
      <w:pPr>
        <w:spacing w:after="60" w:line="264" w:lineRule="auto"/>
        <w:ind w:right="57" w:firstLine="284"/>
        <w:jc w:val="both"/>
        <w:rPr>
          <w:lang w:val="lv-LV"/>
        </w:rPr>
      </w:pPr>
      <w:r w:rsidRPr="00B53D95">
        <w:rPr>
          <w:lang w:val="lv-LV"/>
        </w:rPr>
        <w:t xml:space="preserve">Izstrādājot būvniecības ieceres dokumentāciju, jāņem vērā </w:t>
      </w:r>
      <w:r w:rsidR="00EB7A14" w:rsidRPr="00B53D95">
        <w:rPr>
          <w:lang w:val="lv-LV"/>
        </w:rPr>
        <w:t>Pakalpojuma sniedzēja</w:t>
      </w:r>
      <w:r w:rsidRPr="00B53D95">
        <w:rPr>
          <w:lang w:val="lv-LV"/>
        </w:rPr>
        <w:t xml:space="preserve"> inženierkomunikāciju </w:t>
      </w:r>
      <w:r w:rsidR="00EB7A14" w:rsidRPr="00B53D95">
        <w:rPr>
          <w:lang w:val="lv-LV"/>
        </w:rPr>
        <w:t xml:space="preserve">izvietojums un to aizsargjoslu platumi. </w:t>
      </w:r>
      <w:r w:rsidR="001E18C3" w:rsidRPr="00B53D95">
        <w:rPr>
          <w:lang w:val="lv-LV"/>
        </w:rPr>
        <w:t>Būvniecības ieceres dokumentācija jāsaskaņo ar Pakalpojuma sniedzēju.</w:t>
      </w:r>
    </w:p>
    <w:p w14:paraId="0280512C" w14:textId="64C3B5F3" w:rsidR="002B43B3" w:rsidRPr="00B53D95" w:rsidRDefault="002B43B3" w:rsidP="00444445">
      <w:pPr>
        <w:spacing w:after="60" w:line="264" w:lineRule="auto"/>
        <w:ind w:right="57" w:firstLine="284"/>
        <w:jc w:val="both"/>
        <w:rPr>
          <w:lang w:val="lv-LV"/>
        </w:rPr>
      </w:pPr>
      <w:r w:rsidRPr="00B53D95">
        <w:rPr>
          <w:lang w:val="lv-LV"/>
        </w:rPr>
        <w:t xml:space="preserve">Pakalpojumu sniedzēja pienākums ir nodrošināt nepārtrauktu centralizēto ūdensapgādes un sadzīves kanalizācijas pakalpojumu pieejamību </w:t>
      </w:r>
      <w:r w:rsidR="001E18C3" w:rsidRPr="00B53D95">
        <w:rPr>
          <w:lang w:val="lv-LV"/>
        </w:rPr>
        <w:t>esošajiem klientiem</w:t>
      </w:r>
      <w:r w:rsidRPr="00B53D95">
        <w:rPr>
          <w:lang w:val="lv-LV"/>
        </w:rPr>
        <w:t>, tādēļ būvuzņēmējam par ūdens</w:t>
      </w:r>
      <w:r w:rsidR="001E18C3" w:rsidRPr="00B53D95">
        <w:rPr>
          <w:lang w:val="lv-LV"/>
        </w:rPr>
        <w:t>apgādes</w:t>
      </w:r>
      <w:r w:rsidRPr="00B53D95">
        <w:rPr>
          <w:lang w:val="lv-LV"/>
        </w:rPr>
        <w:t xml:space="preserve"> un kanalizācijas padeves atslēgumiem rakstiski jābrīdina Pašvaldības SIA “Valgums-S” vismaz </w:t>
      </w:r>
      <w:r w:rsidR="003963E7" w:rsidRPr="00B53D95">
        <w:rPr>
          <w:lang w:val="lv-LV"/>
        </w:rPr>
        <w:t>16</w:t>
      </w:r>
      <w:r w:rsidR="00487500" w:rsidRPr="00B53D95">
        <w:rPr>
          <w:lang w:val="lv-LV"/>
        </w:rPr>
        <w:t xml:space="preserve"> </w:t>
      </w:r>
      <w:r w:rsidRPr="00B53D95">
        <w:rPr>
          <w:lang w:val="lv-LV"/>
        </w:rPr>
        <w:t>(</w:t>
      </w:r>
      <w:r w:rsidR="003963E7" w:rsidRPr="00B53D95">
        <w:rPr>
          <w:lang w:val="lv-LV"/>
        </w:rPr>
        <w:t>seš</w:t>
      </w:r>
      <w:r w:rsidR="00487500" w:rsidRPr="00B53D95">
        <w:rPr>
          <w:lang w:val="lv-LV"/>
        </w:rPr>
        <w:t>padsmit</w:t>
      </w:r>
      <w:r w:rsidRPr="00B53D95">
        <w:rPr>
          <w:lang w:val="lv-LV"/>
        </w:rPr>
        <w:t>) dienas iepriekš.</w:t>
      </w:r>
    </w:p>
    <w:p w14:paraId="0FB6A8F4" w14:textId="77777777" w:rsidR="002B43B3" w:rsidRPr="00B53D95" w:rsidRDefault="002B43B3" w:rsidP="00444445">
      <w:pPr>
        <w:spacing w:after="60" w:line="264" w:lineRule="auto"/>
        <w:ind w:right="57" w:firstLine="284"/>
        <w:jc w:val="both"/>
        <w:rPr>
          <w:lang w:val="lv-LV"/>
        </w:rPr>
      </w:pPr>
      <w:r w:rsidRPr="00B53D95">
        <w:rPr>
          <w:lang w:val="lv-LV"/>
        </w:rPr>
        <w:t xml:space="preserve">Aku vākus un pazemes ekspluatācijas aizbīdņu kapes izbūvēt atbilstoši segumam: </w:t>
      </w:r>
    </w:p>
    <w:p w14:paraId="6D7C534F" w14:textId="77777777" w:rsidR="002B43B3" w:rsidRPr="00B53D95" w:rsidRDefault="002B43B3" w:rsidP="00444445">
      <w:pPr>
        <w:pStyle w:val="Default"/>
        <w:numPr>
          <w:ilvl w:val="0"/>
          <w:numId w:val="8"/>
        </w:numPr>
        <w:spacing w:after="60" w:line="264" w:lineRule="auto"/>
        <w:ind w:left="714" w:hanging="357"/>
        <w:rPr>
          <w:rFonts w:eastAsia="Times New Roman"/>
          <w:color w:val="auto"/>
        </w:rPr>
      </w:pPr>
      <w:r w:rsidRPr="00B53D95">
        <w:rPr>
          <w:rFonts w:eastAsia="Times New Roman"/>
          <w:color w:val="auto"/>
        </w:rPr>
        <w:t xml:space="preserve">Bruģa vai asfalta segumā vienā līmenī ar seguma virsmu; </w:t>
      </w:r>
    </w:p>
    <w:p w14:paraId="5594F728" w14:textId="17E78DA9" w:rsidR="002B43B3" w:rsidRPr="00B53D95" w:rsidRDefault="002B43B3" w:rsidP="00444445">
      <w:pPr>
        <w:pStyle w:val="Default"/>
        <w:numPr>
          <w:ilvl w:val="0"/>
          <w:numId w:val="8"/>
        </w:numPr>
        <w:spacing w:after="60" w:line="264" w:lineRule="auto"/>
        <w:ind w:left="714" w:hanging="357"/>
        <w:rPr>
          <w:rFonts w:eastAsia="Times New Roman"/>
          <w:color w:val="auto"/>
        </w:rPr>
      </w:pPr>
      <w:r w:rsidRPr="00B53D95">
        <w:rPr>
          <w:rFonts w:eastAsia="Times New Roman"/>
          <w:color w:val="auto"/>
        </w:rPr>
        <w:t xml:space="preserve">Grants segumā ar atbilstošu apbetonējumu; </w:t>
      </w:r>
    </w:p>
    <w:p w14:paraId="4EDAA44E" w14:textId="29323C5A" w:rsidR="002B43B3" w:rsidRPr="00B53D95" w:rsidRDefault="002B43B3" w:rsidP="00444445">
      <w:pPr>
        <w:pStyle w:val="Default"/>
        <w:numPr>
          <w:ilvl w:val="0"/>
          <w:numId w:val="8"/>
        </w:numPr>
        <w:spacing w:after="60" w:line="264" w:lineRule="auto"/>
        <w:ind w:left="714" w:hanging="357"/>
        <w:rPr>
          <w:rFonts w:eastAsia="Times New Roman"/>
          <w:color w:val="auto"/>
        </w:rPr>
      </w:pPr>
      <w:r w:rsidRPr="00B53D95">
        <w:rPr>
          <w:rFonts w:eastAsia="Times New Roman"/>
          <w:color w:val="auto"/>
        </w:rPr>
        <w:t xml:space="preserve">Zaļajā zonā ar atbilstošu apbetonējumu 5cm līdz 10cm virs zaļās zonas līmeņa. </w:t>
      </w:r>
    </w:p>
    <w:p w14:paraId="4749E0C1" w14:textId="77777777" w:rsidR="002B43B3" w:rsidRPr="002A0AD0" w:rsidRDefault="002B43B3" w:rsidP="00444445">
      <w:pPr>
        <w:spacing w:after="60" w:line="264" w:lineRule="auto"/>
        <w:ind w:right="57" w:firstLine="284"/>
        <w:jc w:val="both"/>
        <w:rPr>
          <w:lang w:val="lv-LV"/>
        </w:rPr>
      </w:pPr>
      <w:r w:rsidRPr="002A0AD0">
        <w:rPr>
          <w:lang w:val="lv-LV"/>
        </w:rPr>
        <w:t xml:space="preserve">Būvniecības ieceres izstrādātājs nodrošina, ka Būvniecības informācijas sistēmā (BIS) elektroniskai skaņošanai iesniedzamā būvniecības ieceres dokumentācija satur darba rasējumus, kas tiek pievienoti </w:t>
      </w:r>
      <w:r w:rsidRPr="002A0AD0">
        <w:rPr>
          <w:bCs/>
          <w:lang w:val="lv-LV"/>
        </w:rPr>
        <w:t>“.DWG”</w:t>
      </w:r>
      <w:r w:rsidRPr="002A0AD0">
        <w:rPr>
          <w:lang w:val="lv-LV"/>
        </w:rPr>
        <w:t xml:space="preserve"> un </w:t>
      </w:r>
      <w:r w:rsidRPr="002A0AD0">
        <w:rPr>
          <w:bCs/>
          <w:lang w:val="lv-LV"/>
        </w:rPr>
        <w:t>“.PDF”</w:t>
      </w:r>
      <w:r w:rsidRPr="002A0AD0">
        <w:rPr>
          <w:lang w:val="lv-LV"/>
        </w:rPr>
        <w:t xml:space="preserve"> formātos. </w:t>
      </w:r>
    </w:p>
    <w:p w14:paraId="78402247" w14:textId="53184FA5" w:rsidR="002B43B3" w:rsidRPr="00B53D95" w:rsidRDefault="002B43B3" w:rsidP="00444445">
      <w:pPr>
        <w:spacing w:after="60" w:line="264" w:lineRule="auto"/>
        <w:ind w:right="57" w:firstLine="284"/>
        <w:jc w:val="both"/>
        <w:rPr>
          <w:lang w:val="lv-LV"/>
        </w:rPr>
      </w:pPr>
      <w:r w:rsidRPr="00B53D95">
        <w:rPr>
          <w:lang w:val="lv-LV"/>
        </w:rPr>
        <w:t xml:space="preserve">Būvniecības ieceres izstrādātājam dokumentācijā jāiekļauj nosacījums: </w:t>
      </w:r>
      <w:r w:rsidR="003642FC" w:rsidRPr="00B53D95">
        <w:rPr>
          <w:lang w:val="lv-LV"/>
        </w:rPr>
        <w:t>“</w:t>
      </w:r>
      <w:bookmarkStart w:id="0" w:name="_Hlk119426201"/>
      <w:r w:rsidRPr="00B53D95">
        <w:rPr>
          <w:i/>
          <w:iCs/>
          <w:lang w:val="lv-LV"/>
        </w:rPr>
        <w:t>Pirms būvdarbu uzsākšanas, esošo centralizētās ūdensapgādes un/vai sadzīves kanalizācijas sistēmu cauruļvadu izvietojumu, materiālu, t.sk. augstuma atzīmes, precizēt uz vietas</w:t>
      </w:r>
      <w:bookmarkEnd w:id="0"/>
      <w:r w:rsidRPr="00B53D95">
        <w:rPr>
          <w:i/>
          <w:iCs/>
          <w:lang w:val="lv-LV"/>
        </w:rPr>
        <w:t>.</w:t>
      </w:r>
      <w:r w:rsidR="003642FC" w:rsidRPr="00B53D95">
        <w:rPr>
          <w:i/>
          <w:iCs/>
          <w:lang w:val="lv-LV"/>
        </w:rPr>
        <w:t>”</w:t>
      </w:r>
      <w:r w:rsidRPr="00B53D95">
        <w:rPr>
          <w:lang w:val="lv-LV"/>
        </w:rPr>
        <w:t xml:space="preserve"> </w:t>
      </w:r>
    </w:p>
    <w:p w14:paraId="42CB2A41" w14:textId="28BD0561" w:rsidR="00444445" w:rsidRPr="00B53D95" w:rsidRDefault="002B43B3" w:rsidP="00444445">
      <w:pPr>
        <w:spacing w:after="60" w:line="264" w:lineRule="auto"/>
        <w:ind w:right="57" w:firstLine="284"/>
        <w:jc w:val="both"/>
        <w:rPr>
          <w:lang w:val="lv-LV"/>
        </w:rPr>
      </w:pPr>
      <w:r w:rsidRPr="00B53D95">
        <w:rPr>
          <w:lang w:val="lv-LV"/>
        </w:rPr>
        <w:t xml:space="preserve">Būvdarbus ūdensapgādes un sadzīves kanalizācijas inženierkomunikāciju aizsargjoslās veikt </w:t>
      </w:r>
      <w:r w:rsidR="001E18C3" w:rsidRPr="00B53D95">
        <w:rPr>
          <w:lang w:val="lv-LV"/>
        </w:rPr>
        <w:t>Pakalpojuma sniedzēja</w:t>
      </w:r>
      <w:r w:rsidRPr="00B53D95">
        <w:rPr>
          <w:lang w:val="lv-LV"/>
        </w:rPr>
        <w:t xml:space="preserve"> pārstāvju uzraudzībā. Pārstāvju klātbūtni pieteikt </w:t>
      </w:r>
      <w:r w:rsidR="00B81106" w:rsidRPr="00B53D95">
        <w:rPr>
          <w:lang w:val="lv-LV"/>
        </w:rPr>
        <w:t>Miera ielā 26a, Salaspilī, 3 (</w:t>
      </w:r>
      <w:r w:rsidRPr="00B53D95">
        <w:rPr>
          <w:lang w:val="lv-LV"/>
        </w:rPr>
        <w:t>trīs</w:t>
      </w:r>
      <w:r w:rsidR="00B81106" w:rsidRPr="00B53D95">
        <w:rPr>
          <w:lang w:val="lv-LV"/>
        </w:rPr>
        <w:t>)</w:t>
      </w:r>
      <w:r w:rsidRPr="00B53D95">
        <w:rPr>
          <w:lang w:val="lv-LV"/>
        </w:rPr>
        <w:t xml:space="preserve"> dienas pirms rakšanas darbu uzsākšanas, noformējot iesniegumu </w:t>
      </w:r>
      <w:r w:rsidR="005C43F2" w:rsidRPr="00B53D95">
        <w:rPr>
          <w:lang w:val="lv-LV"/>
        </w:rPr>
        <w:t>“</w:t>
      </w:r>
      <w:hyperlink r:id="rId11" w:tgtFrame="_blank" w:tooltip="Būvuzņēmēja pieteikums būvdarbu veikšanai centralizēto ūdensapgādes un sadzīves kanalizācijas tīklu aizsargjoslās" w:history="1">
        <w:r w:rsidR="005C43F2" w:rsidRPr="00B53D95">
          <w:rPr>
            <w:lang w:val="lv-LV"/>
          </w:rPr>
          <w:t>Būvuzņēmēja pieteikums būvdarbu veikšanai centralizēto ūdensapgādes un sadzīves kanalizācijas tīklu aizsargjoslās</w:t>
        </w:r>
      </w:hyperlink>
      <w:r w:rsidR="005C43F2" w:rsidRPr="00B53D95">
        <w:rPr>
          <w:lang w:val="lv-LV"/>
        </w:rPr>
        <w:t>”</w:t>
      </w:r>
      <w:r w:rsidRPr="00B53D95">
        <w:rPr>
          <w:lang w:val="lv-LV"/>
        </w:rPr>
        <w:t xml:space="preserve">. </w:t>
      </w:r>
      <w:r w:rsidR="00444445" w:rsidRPr="00B53D95">
        <w:rPr>
          <w:lang w:val="lv-LV"/>
        </w:rPr>
        <w:lastRenderedPageBreak/>
        <w:t xml:space="preserve">Pakalpojuma sniedzēja pārstāvju klātbūtnē nepieciešams veikt šķērsojumu izbūvi ar centralizētiem ūdensapgādes un sadzīves kanalizācijas tīkliem un uzrādīt izbūvētos SAT tīklus, pirms to tranšeju aizbēršanas. Pārstāvis paraksta Būvuzņēmēja pieteikumu, apliecinot izbraukumu uz objektu un darbu veikšanu pārstāvja klātbūtnē. </w:t>
      </w:r>
    </w:p>
    <w:p w14:paraId="342FC9AF" w14:textId="060807D6" w:rsidR="002B43B3" w:rsidRPr="002A0AD0" w:rsidRDefault="002B43B3" w:rsidP="00444445">
      <w:pPr>
        <w:spacing w:after="60" w:line="264" w:lineRule="auto"/>
        <w:ind w:right="57" w:firstLine="284"/>
        <w:jc w:val="both"/>
        <w:rPr>
          <w:lang w:val="lv-LV"/>
        </w:rPr>
      </w:pPr>
      <w:r w:rsidRPr="002A0AD0">
        <w:rPr>
          <w:lang w:val="lv-LV"/>
        </w:rPr>
        <w:t xml:space="preserve">Pēc </w:t>
      </w:r>
      <w:r w:rsidR="00F17865" w:rsidRPr="002A0AD0">
        <w:rPr>
          <w:lang w:val="lv-LV"/>
        </w:rPr>
        <w:t xml:space="preserve">SAT tīklu </w:t>
      </w:r>
      <w:r w:rsidRPr="002A0AD0">
        <w:rPr>
          <w:lang w:val="lv-LV"/>
        </w:rPr>
        <w:t xml:space="preserve">izbūves (vai izbūves laikā) jāveic izpilduzmērījums, ko </w:t>
      </w:r>
      <w:r w:rsidR="00B81106" w:rsidRPr="002A0AD0">
        <w:rPr>
          <w:lang w:val="lv-LV"/>
        </w:rPr>
        <w:t xml:space="preserve">par objekta īpašnieka līdzekļiem </w:t>
      </w:r>
      <w:r w:rsidRPr="002A0AD0">
        <w:rPr>
          <w:lang w:val="lv-LV"/>
        </w:rPr>
        <w:t xml:space="preserve">veic sertificēts mērnieks. Izpilduzmērījums jāiesniedz </w:t>
      </w:r>
      <w:r w:rsidR="001E18C3" w:rsidRPr="002A0AD0">
        <w:rPr>
          <w:lang w:val="lv-LV"/>
        </w:rPr>
        <w:t>Pakalpojuma sniedzējam</w:t>
      </w:r>
      <w:r w:rsidRPr="002A0AD0">
        <w:rPr>
          <w:lang w:val="lv-LV"/>
        </w:rPr>
        <w:t xml:space="preserve"> </w:t>
      </w:r>
      <w:r w:rsidR="006C00BA" w:rsidRPr="002A0AD0">
        <w:rPr>
          <w:lang w:val="lv-LV"/>
        </w:rPr>
        <w:t>“.DWG” un “.PDF” failu formātos</w:t>
      </w:r>
      <w:r w:rsidRPr="002A0AD0">
        <w:rPr>
          <w:lang w:val="lv-LV"/>
        </w:rPr>
        <w:t xml:space="preserve">. </w:t>
      </w:r>
    </w:p>
    <w:p w14:paraId="7D228C30" w14:textId="77777777" w:rsidR="00444445" w:rsidRPr="002A0AD0" w:rsidRDefault="00444445" w:rsidP="00444445">
      <w:pPr>
        <w:spacing w:after="60" w:line="264" w:lineRule="auto"/>
        <w:ind w:right="57" w:firstLine="284"/>
        <w:jc w:val="both"/>
        <w:rPr>
          <w:b/>
          <w:lang w:val="lv-LV"/>
        </w:rPr>
      </w:pPr>
      <w:r w:rsidRPr="002A0AD0">
        <w:rPr>
          <w:b/>
          <w:lang w:val="lv-LV"/>
        </w:rPr>
        <w:t>Atzinums par objekta gatavību nodošanai ekspluatācijā, tiks izsniegts tikai pēc Pašvaldības SIA “Valgums-S” pārstāvja sastādītā apsekošanas akta par centralizēto ūdensapgādes un sadzīves kanalizācijas komunikāciju bojājumu neesamību.</w:t>
      </w:r>
    </w:p>
    <w:p w14:paraId="3D8946F0" w14:textId="77777777" w:rsidR="002B43B3" w:rsidRPr="00B53D95" w:rsidRDefault="002B43B3" w:rsidP="00444445">
      <w:pPr>
        <w:spacing w:after="60" w:line="264" w:lineRule="auto"/>
        <w:ind w:right="57" w:firstLine="284"/>
        <w:jc w:val="both"/>
        <w:rPr>
          <w:lang w:val="lv-LV"/>
        </w:rPr>
      </w:pPr>
      <w:r w:rsidRPr="00B53D95">
        <w:rPr>
          <w:lang w:val="lv-LV"/>
        </w:rPr>
        <w:t>Tehnisko noteikumu derīguma termiņš ir viens gads.</w:t>
      </w:r>
    </w:p>
    <w:p w14:paraId="56734685" w14:textId="77777777" w:rsidR="002B43B3" w:rsidRPr="00B53D95" w:rsidRDefault="002B43B3" w:rsidP="002B43B3">
      <w:pPr>
        <w:spacing w:after="80" w:line="276" w:lineRule="auto"/>
        <w:ind w:right="57" w:firstLine="284"/>
        <w:jc w:val="both"/>
        <w:rPr>
          <w:lang w:val="lv-LV"/>
        </w:rPr>
      </w:pPr>
    </w:p>
    <w:p w14:paraId="2707EF60" w14:textId="77777777" w:rsidR="002B43B3" w:rsidRPr="00B53D95" w:rsidRDefault="002B43B3" w:rsidP="002B43B3">
      <w:pPr>
        <w:pStyle w:val="Default"/>
        <w:spacing w:before="40" w:after="40" w:line="264" w:lineRule="auto"/>
        <w:contextualSpacing/>
        <w:rPr>
          <w:rFonts w:eastAsia="Times New Roman"/>
          <w:color w:val="auto"/>
          <w:sz w:val="12"/>
          <w:szCs w:val="12"/>
        </w:rPr>
      </w:pPr>
    </w:p>
    <w:p w14:paraId="76770E5D" w14:textId="77777777" w:rsidR="002B43B3" w:rsidRPr="00B53D95" w:rsidRDefault="002B43B3" w:rsidP="002B43B3">
      <w:pPr>
        <w:pStyle w:val="Default"/>
        <w:spacing w:before="40" w:after="40" w:line="264" w:lineRule="auto"/>
        <w:contextualSpacing/>
        <w:rPr>
          <w:rFonts w:eastAsia="Times New Roman"/>
          <w:color w:val="auto"/>
          <w:sz w:val="12"/>
          <w:szCs w:val="12"/>
        </w:rPr>
      </w:pPr>
    </w:p>
    <w:p w14:paraId="506EF37B" w14:textId="77777777" w:rsidR="002B43B3" w:rsidRPr="00B53D95" w:rsidRDefault="002B43B3" w:rsidP="002B43B3">
      <w:pPr>
        <w:pStyle w:val="Default"/>
        <w:spacing w:before="40" w:after="40" w:line="264" w:lineRule="auto"/>
        <w:contextualSpacing/>
        <w:rPr>
          <w:rFonts w:eastAsia="Times New Roman"/>
          <w:color w:val="auto"/>
          <w:sz w:val="12"/>
          <w:szCs w:val="12"/>
        </w:rPr>
      </w:pPr>
    </w:p>
    <w:p w14:paraId="4B7F8C86" w14:textId="77777777" w:rsidR="002B43B3" w:rsidRPr="00B53D95" w:rsidRDefault="002B43B3" w:rsidP="002B43B3">
      <w:pPr>
        <w:pStyle w:val="Default"/>
        <w:spacing w:before="40" w:after="40" w:line="264" w:lineRule="auto"/>
        <w:contextualSpacing/>
        <w:rPr>
          <w:color w:val="auto"/>
        </w:rPr>
      </w:pPr>
      <w:r w:rsidRPr="00B53D95">
        <w:rPr>
          <w:color w:val="auto"/>
        </w:rPr>
        <w:t xml:space="preserve">Inženierkomunikāciju piesaistes daļas vadītājs </w:t>
      </w:r>
      <w:r w:rsidRPr="00B53D95">
        <w:rPr>
          <w:color w:val="auto"/>
        </w:rPr>
        <w:tab/>
      </w:r>
      <w:r w:rsidRPr="00B53D95">
        <w:rPr>
          <w:color w:val="auto"/>
        </w:rPr>
        <w:tab/>
      </w:r>
      <w:r w:rsidRPr="00B53D95">
        <w:rPr>
          <w:color w:val="auto"/>
        </w:rPr>
        <w:tab/>
        <w:t xml:space="preserve">M.Šneiders </w:t>
      </w:r>
    </w:p>
    <w:p w14:paraId="773EDE86" w14:textId="77777777" w:rsidR="002B43B3" w:rsidRPr="00B53D95" w:rsidRDefault="002B43B3" w:rsidP="002B43B3">
      <w:pPr>
        <w:pStyle w:val="Default"/>
        <w:spacing w:before="40" w:after="40" w:line="264" w:lineRule="auto"/>
        <w:contextualSpacing/>
        <w:rPr>
          <w:color w:val="auto"/>
          <w:sz w:val="16"/>
          <w:szCs w:val="16"/>
        </w:rPr>
      </w:pPr>
    </w:p>
    <w:p w14:paraId="41EB9F75" w14:textId="77777777" w:rsidR="002B43B3" w:rsidRPr="00B53D95" w:rsidRDefault="002B43B3" w:rsidP="002B43B3">
      <w:pPr>
        <w:pStyle w:val="Default"/>
        <w:spacing w:before="40" w:after="40" w:line="264" w:lineRule="auto"/>
        <w:contextualSpacing/>
        <w:rPr>
          <w:color w:val="auto"/>
          <w:sz w:val="16"/>
          <w:szCs w:val="16"/>
        </w:rPr>
      </w:pPr>
    </w:p>
    <w:p w14:paraId="4E0860CF" w14:textId="77777777" w:rsidR="00444445" w:rsidRPr="00B53D95" w:rsidRDefault="00444445" w:rsidP="002B43B3">
      <w:pPr>
        <w:pStyle w:val="Default"/>
        <w:spacing w:before="40" w:after="40" w:line="264" w:lineRule="auto"/>
        <w:contextualSpacing/>
        <w:rPr>
          <w:color w:val="auto"/>
          <w:sz w:val="16"/>
          <w:szCs w:val="16"/>
        </w:rPr>
      </w:pPr>
    </w:p>
    <w:p w14:paraId="0751312F" w14:textId="77777777" w:rsidR="002B43B3" w:rsidRDefault="002B43B3" w:rsidP="002B43B3">
      <w:pPr>
        <w:pStyle w:val="Default"/>
        <w:spacing w:before="40" w:after="40" w:line="264" w:lineRule="auto"/>
        <w:contextualSpacing/>
        <w:rPr>
          <w:color w:val="auto"/>
          <w:sz w:val="16"/>
          <w:szCs w:val="16"/>
        </w:rPr>
      </w:pPr>
    </w:p>
    <w:p w14:paraId="7E0C93C1" w14:textId="77777777" w:rsidR="00D535A0" w:rsidRPr="00B53D95" w:rsidRDefault="00D535A0" w:rsidP="002B43B3">
      <w:pPr>
        <w:pStyle w:val="Default"/>
        <w:spacing w:before="40" w:after="40" w:line="264" w:lineRule="auto"/>
        <w:contextualSpacing/>
        <w:rPr>
          <w:color w:val="auto"/>
          <w:sz w:val="16"/>
          <w:szCs w:val="16"/>
        </w:rPr>
      </w:pPr>
    </w:p>
    <w:p w14:paraId="50D89E35" w14:textId="0084290E" w:rsidR="002B43B3" w:rsidRPr="00B53D95" w:rsidRDefault="00444445" w:rsidP="002B43B3">
      <w:pPr>
        <w:pStyle w:val="Default"/>
        <w:spacing w:before="40" w:after="40" w:line="264" w:lineRule="auto"/>
        <w:contextualSpacing/>
        <w:rPr>
          <w:color w:val="auto"/>
          <w:sz w:val="23"/>
          <w:szCs w:val="23"/>
        </w:rPr>
      </w:pPr>
      <w:r w:rsidRPr="00B53D95">
        <w:rPr>
          <w:color w:val="auto"/>
        </w:rPr>
        <w:t xml:space="preserve">Pašvaldības SIA “Valgums-S” valdes locekle </w:t>
      </w:r>
      <w:r w:rsidRPr="00B53D95">
        <w:rPr>
          <w:color w:val="auto"/>
        </w:rPr>
        <w:tab/>
      </w:r>
      <w:r w:rsidRPr="00B53D95">
        <w:rPr>
          <w:color w:val="auto"/>
        </w:rPr>
        <w:tab/>
      </w:r>
      <w:r w:rsidRPr="00B53D95">
        <w:rPr>
          <w:color w:val="auto"/>
        </w:rPr>
        <w:tab/>
        <w:t>A.Alksne</w:t>
      </w:r>
    </w:p>
    <w:p w14:paraId="213A31B2" w14:textId="77777777" w:rsidR="002B43B3" w:rsidRPr="00B53D95" w:rsidRDefault="002B43B3" w:rsidP="002B43B3">
      <w:pPr>
        <w:pStyle w:val="Default"/>
        <w:spacing w:before="40" w:after="40" w:line="264" w:lineRule="auto"/>
        <w:contextualSpacing/>
        <w:rPr>
          <w:color w:val="auto"/>
          <w:sz w:val="16"/>
          <w:szCs w:val="16"/>
        </w:rPr>
      </w:pPr>
    </w:p>
    <w:p w14:paraId="5091365B" w14:textId="77777777" w:rsidR="002B43B3" w:rsidRPr="00B53D95" w:rsidRDefault="002B43B3" w:rsidP="002B43B3">
      <w:pPr>
        <w:pStyle w:val="Default"/>
        <w:spacing w:before="40" w:after="40" w:line="264" w:lineRule="auto"/>
        <w:contextualSpacing/>
        <w:rPr>
          <w:color w:val="auto"/>
          <w:sz w:val="16"/>
          <w:szCs w:val="16"/>
        </w:rPr>
      </w:pPr>
    </w:p>
    <w:p w14:paraId="6DDF1FD7" w14:textId="77777777" w:rsidR="002B43B3" w:rsidRPr="00B53D95" w:rsidRDefault="002B43B3" w:rsidP="002B43B3">
      <w:pPr>
        <w:pStyle w:val="Default"/>
        <w:spacing w:before="40" w:after="40" w:line="264" w:lineRule="auto"/>
        <w:contextualSpacing/>
        <w:rPr>
          <w:color w:val="auto"/>
          <w:sz w:val="16"/>
          <w:szCs w:val="16"/>
        </w:rPr>
      </w:pPr>
    </w:p>
    <w:p w14:paraId="23D572B1" w14:textId="77777777" w:rsidR="002B43B3" w:rsidRPr="00B53D95" w:rsidRDefault="002B43B3" w:rsidP="002B43B3">
      <w:pPr>
        <w:pStyle w:val="Default"/>
        <w:spacing w:before="40" w:after="40" w:line="264" w:lineRule="auto"/>
        <w:contextualSpacing/>
        <w:rPr>
          <w:color w:val="auto"/>
          <w:sz w:val="16"/>
          <w:szCs w:val="16"/>
        </w:rPr>
      </w:pPr>
    </w:p>
    <w:p w14:paraId="1513BE5C" w14:textId="295110A2" w:rsidR="0011716A" w:rsidRDefault="00BD4290" w:rsidP="00444445">
      <w:pPr>
        <w:spacing w:before="40" w:after="40" w:line="264" w:lineRule="auto"/>
        <w:contextualSpacing/>
        <w:jc w:val="both"/>
        <w:rPr>
          <w:sz w:val="12"/>
          <w:szCs w:val="12"/>
          <w:lang w:val="lv-LV"/>
        </w:rPr>
      </w:pPr>
      <w:r w:rsidRPr="00B53D95">
        <w:rPr>
          <w:i/>
          <w:sz w:val="16"/>
          <w:szCs w:val="16"/>
          <w:lang w:val="lv-LV"/>
        </w:rPr>
        <w:t>M.Šneiders</w:t>
      </w:r>
      <w:r w:rsidR="00444445" w:rsidRPr="00B53D95">
        <w:rPr>
          <w:i/>
          <w:sz w:val="16"/>
          <w:szCs w:val="16"/>
          <w:lang w:val="lv-LV"/>
        </w:rPr>
        <w:t xml:space="preserve">, </w:t>
      </w:r>
      <w:r w:rsidRPr="00B53D95">
        <w:rPr>
          <w:i/>
          <w:sz w:val="16"/>
          <w:szCs w:val="16"/>
        </w:rPr>
        <w:t>67944605</w:t>
      </w:r>
    </w:p>
    <w:sectPr w:rsidR="0011716A" w:rsidSect="00F95B0A">
      <w:footerReference w:type="default" r:id="rId12"/>
      <w:headerReference w:type="first" r:id="rId13"/>
      <w:footerReference w:type="first" r:id="rId14"/>
      <w:type w:val="continuous"/>
      <w:pgSz w:w="11907" w:h="16840" w:code="9"/>
      <w:pgMar w:top="1134" w:right="708" w:bottom="1418" w:left="1276" w:header="425" w:footer="170" w:gutter="0"/>
      <w:pgNumType w:start="1" w:chapStyle="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544D8" w14:textId="77777777" w:rsidR="00F254C0" w:rsidRDefault="00F254C0" w:rsidP="00A94CC4">
      <w:r>
        <w:separator/>
      </w:r>
    </w:p>
  </w:endnote>
  <w:endnote w:type="continuationSeparator" w:id="0">
    <w:p w14:paraId="23088FFF" w14:textId="77777777" w:rsidR="00F254C0" w:rsidRDefault="00F254C0" w:rsidP="00A94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elwe Lt TL">
    <w:altName w:val="Georgia"/>
    <w:charset w:val="00"/>
    <w:family w:val="roman"/>
    <w:pitch w:val="variable"/>
    <w:sig w:usb0="800002AF" w:usb1="5000204A" w:usb2="00000000" w:usb3="00000000" w:csb0="0000009F" w:csb1="00000000"/>
  </w:font>
  <w:font w:name="CenturyOldst TL">
    <w:altName w:val="Cambria Math"/>
    <w:charset w:val="00"/>
    <w:family w:val="roman"/>
    <w:pitch w:val="variable"/>
    <w:sig w:usb0="800002AF" w:usb1="5000204A" w:usb2="00000000" w:usb3="00000000" w:csb0="0000009F" w:csb1="00000000"/>
  </w:font>
  <w:font w:name="Segoe UI">
    <w:panose1 w:val="020B0502040204020203"/>
    <w:charset w:val="BA"/>
    <w:family w:val="swiss"/>
    <w:pitch w:val="variable"/>
    <w:sig w:usb0="E4002EFF" w:usb1="C000E47F"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szCs w:val="24"/>
      </w:rPr>
      <w:id w:val="-733542186"/>
      <w:docPartObj>
        <w:docPartGallery w:val="Page Numbers (Bottom of Page)"/>
        <w:docPartUnique/>
      </w:docPartObj>
    </w:sdtPr>
    <w:sdtEndPr/>
    <w:sdtContent>
      <w:sdt>
        <w:sdtPr>
          <w:rPr>
            <w:rFonts w:ascii="Times New Roman" w:hAnsi="Times New Roman"/>
            <w:sz w:val="24"/>
            <w:szCs w:val="24"/>
          </w:rPr>
          <w:id w:val="1404648569"/>
          <w:docPartObj>
            <w:docPartGallery w:val="Page Numbers (Top of Page)"/>
            <w:docPartUnique/>
          </w:docPartObj>
        </w:sdtPr>
        <w:sdtEndPr/>
        <w:sdtContent>
          <w:p w14:paraId="32CE9760" w14:textId="77777777" w:rsidR="00574E9D" w:rsidRPr="00574E9D" w:rsidRDefault="00574E9D" w:rsidP="00574E9D">
            <w:pPr>
              <w:pStyle w:val="Footer"/>
              <w:jc w:val="center"/>
              <w:rPr>
                <w:rFonts w:ascii="Times New Roman" w:hAnsi="Times New Roman"/>
                <w:sz w:val="24"/>
                <w:szCs w:val="24"/>
              </w:rPr>
            </w:pPr>
            <w:r w:rsidRPr="00574E9D">
              <w:rPr>
                <w:rFonts w:ascii="Times New Roman" w:hAnsi="Times New Roman"/>
                <w:bCs/>
                <w:sz w:val="24"/>
                <w:szCs w:val="24"/>
              </w:rPr>
              <w:fldChar w:fldCharType="begin"/>
            </w:r>
            <w:r w:rsidRPr="00574E9D">
              <w:rPr>
                <w:rFonts w:ascii="Times New Roman" w:hAnsi="Times New Roman"/>
                <w:bCs/>
                <w:sz w:val="24"/>
                <w:szCs w:val="24"/>
              </w:rPr>
              <w:instrText xml:space="preserve"> PAGE </w:instrText>
            </w:r>
            <w:r w:rsidRPr="00574E9D">
              <w:rPr>
                <w:rFonts w:ascii="Times New Roman" w:hAnsi="Times New Roman"/>
                <w:bCs/>
                <w:sz w:val="24"/>
                <w:szCs w:val="24"/>
              </w:rPr>
              <w:fldChar w:fldCharType="separate"/>
            </w:r>
            <w:r w:rsidR="002A0AD0">
              <w:rPr>
                <w:rFonts w:ascii="Times New Roman" w:hAnsi="Times New Roman"/>
                <w:bCs/>
                <w:noProof/>
                <w:sz w:val="24"/>
                <w:szCs w:val="24"/>
              </w:rPr>
              <w:t>2</w:t>
            </w:r>
            <w:r w:rsidRPr="00574E9D">
              <w:rPr>
                <w:rFonts w:ascii="Times New Roman" w:hAnsi="Times New Roman"/>
                <w:bCs/>
                <w:sz w:val="24"/>
                <w:szCs w:val="24"/>
              </w:rPr>
              <w:fldChar w:fldCharType="end"/>
            </w:r>
            <w:r w:rsidR="005D6E9B">
              <w:rPr>
                <w:rFonts w:ascii="Times New Roman" w:hAnsi="Times New Roman"/>
                <w:sz w:val="24"/>
                <w:szCs w:val="24"/>
              </w:rPr>
              <w:t xml:space="preserve"> no</w:t>
            </w:r>
            <w:r w:rsidRPr="00574E9D">
              <w:rPr>
                <w:rFonts w:ascii="Times New Roman" w:hAnsi="Times New Roman"/>
                <w:sz w:val="24"/>
                <w:szCs w:val="24"/>
              </w:rPr>
              <w:t xml:space="preserve"> </w:t>
            </w:r>
            <w:r w:rsidRPr="00574E9D">
              <w:rPr>
                <w:rFonts w:ascii="Times New Roman" w:hAnsi="Times New Roman"/>
                <w:bCs/>
                <w:sz w:val="24"/>
                <w:szCs w:val="24"/>
              </w:rPr>
              <w:fldChar w:fldCharType="begin"/>
            </w:r>
            <w:r w:rsidRPr="00574E9D">
              <w:rPr>
                <w:rFonts w:ascii="Times New Roman" w:hAnsi="Times New Roman"/>
                <w:bCs/>
                <w:sz w:val="24"/>
                <w:szCs w:val="24"/>
              </w:rPr>
              <w:instrText xml:space="preserve"> NUMPAGES  </w:instrText>
            </w:r>
            <w:r w:rsidRPr="00574E9D">
              <w:rPr>
                <w:rFonts w:ascii="Times New Roman" w:hAnsi="Times New Roman"/>
                <w:bCs/>
                <w:sz w:val="24"/>
                <w:szCs w:val="24"/>
              </w:rPr>
              <w:fldChar w:fldCharType="separate"/>
            </w:r>
            <w:r w:rsidR="002A0AD0">
              <w:rPr>
                <w:rFonts w:ascii="Times New Roman" w:hAnsi="Times New Roman"/>
                <w:bCs/>
                <w:noProof/>
                <w:sz w:val="24"/>
                <w:szCs w:val="24"/>
              </w:rPr>
              <w:t>3</w:t>
            </w:r>
            <w:r w:rsidRPr="00574E9D">
              <w:rPr>
                <w:rFonts w:ascii="Times New Roman" w:hAnsi="Times New Roman"/>
                <w:bCs/>
                <w:sz w:val="24"/>
                <w:szCs w:val="24"/>
              </w:rPr>
              <w:fldChar w:fldCharType="end"/>
            </w:r>
          </w:p>
        </w:sdtContent>
      </w:sdt>
    </w:sdtContent>
  </w:sdt>
  <w:p w14:paraId="3A920E20" w14:textId="77777777" w:rsidR="00E6485A" w:rsidRDefault="00E64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C85C" w14:textId="77777777" w:rsidR="00E6485A" w:rsidRPr="00E6485A" w:rsidRDefault="00E6485A" w:rsidP="00E6485A">
    <w:pPr>
      <w:pStyle w:val="Footer"/>
      <w:jc w:val="center"/>
      <w:rPr>
        <w:rFonts w:ascii="Times New Roman" w:hAnsi="Times New Roman"/>
        <w:sz w:val="24"/>
        <w:szCs w:val="24"/>
      </w:rPr>
    </w:pPr>
  </w:p>
  <w:p w14:paraId="501536CE" w14:textId="77777777" w:rsidR="00707F57" w:rsidRDefault="00707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AA4A5" w14:textId="77777777" w:rsidR="00F254C0" w:rsidRDefault="00F254C0" w:rsidP="00A94CC4">
      <w:r>
        <w:separator/>
      </w:r>
    </w:p>
  </w:footnote>
  <w:footnote w:type="continuationSeparator" w:id="0">
    <w:p w14:paraId="34E506DC" w14:textId="77777777" w:rsidR="00F254C0" w:rsidRDefault="00F254C0" w:rsidP="00A94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F548D" w14:textId="77777777" w:rsidR="00F448E0" w:rsidRPr="00DE1FF3" w:rsidRDefault="00F448E0" w:rsidP="00F448E0">
    <w:pPr>
      <w:pStyle w:val="Header"/>
      <w:tabs>
        <w:tab w:val="clear" w:pos="4153"/>
      </w:tabs>
      <w:ind w:firstLine="1985"/>
      <w:jc w:val="center"/>
      <w:rPr>
        <w:b/>
        <w:i/>
        <w:lang w:val="lv-LV"/>
      </w:rPr>
    </w:pPr>
    <w:r w:rsidRPr="00DE1FF3">
      <w:rPr>
        <w:b/>
        <w:i/>
        <w:noProof/>
        <w:lang w:val="lv-LV" w:eastAsia="lv-LV"/>
      </w:rPr>
      <w:drawing>
        <wp:anchor distT="0" distB="0" distL="114300" distR="114300" simplePos="0" relativeHeight="251661312" behindDoc="0" locked="0" layoutInCell="1" allowOverlap="1" wp14:anchorId="313B848E" wp14:editId="535909A9">
          <wp:simplePos x="0" y="0"/>
          <wp:positionH relativeFrom="column">
            <wp:posOffset>182245</wp:posOffset>
          </wp:positionH>
          <wp:positionV relativeFrom="paragraph">
            <wp:posOffset>-48260</wp:posOffset>
          </wp:positionV>
          <wp:extent cx="1441450" cy="907415"/>
          <wp:effectExtent l="0" t="0" r="635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907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1FF3">
      <w:rPr>
        <w:b/>
        <w:i/>
        <w:lang w:val="lv-LV"/>
      </w:rPr>
      <w:t>Salaspils novada</w:t>
    </w:r>
  </w:p>
  <w:p w14:paraId="173B9039" w14:textId="77777777" w:rsidR="00F448E0" w:rsidRPr="00DE1FF3" w:rsidRDefault="00F448E0" w:rsidP="00F448E0">
    <w:pPr>
      <w:pStyle w:val="Header"/>
      <w:tabs>
        <w:tab w:val="clear" w:pos="4153"/>
      </w:tabs>
      <w:ind w:firstLine="1985"/>
      <w:jc w:val="center"/>
      <w:rPr>
        <w:bCs/>
        <w:i/>
        <w:lang w:val="lv-LV"/>
      </w:rPr>
    </w:pPr>
    <w:r w:rsidRPr="00DE1FF3">
      <w:rPr>
        <w:bCs/>
        <w:i/>
        <w:lang w:val="lv-LV"/>
      </w:rPr>
      <w:t>Pašvaldības sabiedrība ar ierobežotu atbildību</w:t>
    </w:r>
  </w:p>
  <w:p w14:paraId="63189CDE" w14:textId="77777777" w:rsidR="00F448E0" w:rsidRDefault="00F448E0" w:rsidP="00F448E0">
    <w:pPr>
      <w:pStyle w:val="Header"/>
      <w:tabs>
        <w:tab w:val="clear" w:pos="4153"/>
      </w:tabs>
      <w:ind w:firstLine="1985"/>
      <w:jc w:val="center"/>
      <w:rPr>
        <w:bCs/>
        <w:lang w:val="lv-LV"/>
      </w:rPr>
    </w:pPr>
    <w:r w:rsidRPr="000408AD">
      <w:rPr>
        <w:b/>
        <w:bCs/>
        <w:i/>
        <w:sz w:val="32"/>
        <w:szCs w:val="32"/>
        <w:lang w:val="lv-LV"/>
      </w:rPr>
      <w:t>“Valgums – S”</w:t>
    </w:r>
  </w:p>
  <w:p w14:paraId="4246D966" w14:textId="77777777" w:rsidR="00F448E0" w:rsidRDefault="00F448E0" w:rsidP="00F448E0">
    <w:pPr>
      <w:pStyle w:val="Header"/>
      <w:tabs>
        <w:tab w:val="clear" w:pos="4153"/>
      </w:tabs>
      <w:ind w:firstLine="1985"/>
      <w:jc w:val="center"/>
      <w:rPr>
        <w:bCs/>
        <w:lang w:val="lv-LV"/>
      </w:rPr>
    </w:pPr>
    <w:r>
      <w:rPr>
        <w:bCs/>
        <w:lang w:val="lv-LV"/>
      </w:rPr>
      <w:t>Vienotais reģ. Nr. 40003369018</w:t>
    </w:r>
  </w:p>
  <w:p w14:paraId="330EF559" w14:textId="77777777" w:rsidR="00F448E0" w:rsidRDefault="00F448E0" w:rsidP="00F448E0">
    <w:pPr>
      <w:pStyle w:val="Header"/>
      <w:tabs>
        <w:tab w:val="clear" w:pos="4153"/>
      </w:tabs>
      <w:ind w:firstLine="1985"/>
      <w:rPr>
        <w:bCs/>
        <w:lang w:val="lv-LV"/>
      </w:rPr>
    </w:pPr>
  </w:p>
  <w:p w14:paraId="5FE72242" w14:textId="77777777" w:rsidR="00F448E0" w:rsidRDefault="00F448E0" w:rsidP="00F448E0">
    <w:pPr>
      <w:pStyle w:val="Header"/>
      <w:tabs>
        <w:tab w:val="clear" w:pos="4153"/>
      </w:tabs>
      <w:jc w:val="center"/>
      <w:rPr>
        <w:bCs/>
        <w:color w:val="000000"/>
        <w:sz w:val="18"/>
        <w:szCs w:val="18"/>
        <w:lang w:val="lv-LV"/>
      </w:rPr>
    </w:pPr>
    <w:r w:rsidRPr="00DE1FF3">
      <w:rPr>
        <w:bCs/>
        <w:sz w:val="18"/>
        <w:szCs w:val="18"/>
        <w:lang w:val="lv-LV"/>
      </w:rPr>
      <w:t xml:space="preserve"> </w:t>
    </w:r>
    <w:r w:rsidRPr="00841F01">
      <w:rPr>
        <w:bCs/>
        <w:color w:val="000000"/>
        <w:sz w:val="18"/>
        <w:szCs w:val="18"/>
        <w:lang w:val="lv-LV"/>
      </w:rPr>
      <w:t>Miera iel</w:t>
    </w:r>
    <w:r>
      <w:rPr>
        <w:bCs/>
        <w:color w:val="000000"/>
        <w:sz w:val="18"/>
        <w:szCs w:val="18"/>
        <w:lang w:val="lv-LV"/>
      </w:rPr>
      <w:t>a</w:t>
    </w:r>
    <w:r w:rsidRPr="00841F01">
      <w:rPr>
        <w:bCs/>
        <w:color w:val="000000"/>
        <w:sz w:val="18"/>
        <w:szCs w:val="18"/>
        <w:lang w:val="lv-LV"/>
      </w:rPr>
      <w:t xml:space="preserve"> 26a, Salaspils, LV-2169, tālr.:67944694, fakss: 66116745. e-pasts:</w:t>
    </w:r>
    <w:r>
      <w:rPr>
        <w:bCs/>
        <w:color w:val="000000"/>
        <w:sz w:val="18"/>
        <w:szCs w:val="18"/>
        <w:lang w:val="lv-LV"/>
      </w:rPr>
      <w:t xml:space="preserve"> </w:t>
    </w:r>
    <w:hyperlink r:id="rId2" w:history="1">
      <w:r w:rsidRPr="00C24C83">
        <w:rPr>
          <w:rStyle w:val="Hyperlink"/>
          <w:bCs/>
          <w:sz w:val="18"/>
          <w:szCs w:val="18"/>
          <w:lang w:val="lv-LV"/>
        </w:rPr>
        <w:t>info@valgums.eu</w:t>
      </w:r>
    </w:hyperlink>
    <w:r>
      <w:rPr>
        <w:bCs/>
        <w:color w:val="000000"/>
        <w:sz w:val="18"/>
        <w:szCs w:val="18"/>
        <w:lang w:val="lv-LV"/>
      </w:rPr>
      <w:t xml:space="preserve"> </w:t>
    </w:r>
    <w:r w:rsidRPr="00841F01">
      <w:rPr>
        <w:bCs/>
        <w:color w:val="000000"/>
        <w:sz w:val="18"/>
        <w:szCs w:val="18"/>
        <w:lang w:val="lv-LV"/>
      </w:rPr>
      <w:t xml:space="preserve">, mājaslapa: </w:t>
    </w:r>
    <w:hyperlink r:id="rId3" w:history="1">
      <w:r w:rsidRPr="006B163D">
        <w:rPr>
          <w:rStyle w:val="Hyperlink"/>
          <w:bCs/>
          <w:sz w:val="18"/>
          <w:szCs w:val="18"/>
          <w:lang w:val="lv-LV"/>
        </w:rPr>
        <w:t>www.valgums.eu</w:t>
      </w:r>
    </w:hyperlink>
    <w:r>
      <w:rPr>
        <w:bCs/>
        <w:sz w:val="18"/>
        <w:szCs w:val="18"/>
        <w:lang w:val="lv-LV"/>
      </w:rPr>
      <w:t xml:space="preserve"> </w:t>
    </w:r>
  </w:p>
  <w:p w14:paraId="411A3064" w14:textId="77777777" w:rsidR="00F448E0" w:rsidRPr="006B163D" w:rsidRDefault="008C312E" w:rsidP="00F448E0">
    <w:pPr>
      <w:pStyle w:val="Header"/>
      <w:tabs>
        <w:tab w:val="clear" w:pos="4153"/>
      </w:tabs>
      <w:jc w:val="center"/>
      <w:rPr>
        <w:bCs/>
        <w:sz w:val="18"/>
        <w:szCs w:val="18"/>
        <w:lang w:val="lv-LV"/>
      </w:rPr>
    </w:pPr>
    <w:r>
      <w:rPr>
        <w:sz w:val="18"/>
        <w:szCs w:val="18"/>
      </w:rPr>
      <w:t xml:space="preserve">AS "SEB Banka" – </w:t>
    </w:r>
    <w:proofErr w:type="spellStart"/>
    <w:r>
      <w:rPr>
        <w:sz w:val="18"/>
        <w:szCs w:val="18"/>
      </w:rPr>
      <w:t>konta</w:t>
    </w:r>
    <w:proofErr w:type="spellEnd"/>
    <w:r w:rsidR="00F448E0" w:rsidRPr="006B163D">
      <w:rPr>
        <w:sz w:val="18"/>
        <w:szCs w:val="18"/>
      </w:rPr>
      <w:t xml:space="preserve"> Nr. LV89UNLA</w:t>
    </w:r>
    <w:proofErr w:type="gramStart"/>
    <w:r w:rsidR="00F448E0" w:rsidRPr="006B163D">
      <w:rPr>
        <w:sz w:val="18"/>
        <w:szCs w:val="18"/>
      </w:rPr>
      <w:t>0033300609811</w:t>
    </w:r>
    <w:r w:rsidR="00F448E0">
      <w:rPr>
        <w:sz w:val="18"/>
        <w:szCs w:val="18"/>
      </w:rPr>
      <w:t xml:space="preserve">  </w:t>
    </w:r>
    <w:r w:rsidR="00F448E0" w:rsidRPr="006B163D">
      <w:rPr>
        <w:sz w:val="18"/>
        <w:szCs w:val="18"/>
      </w:rPr>
      <w:t>AS</w:t>
    </w:r>
    <w:proofErr w:type="gramEnd"/>
    <w:r w:rsidR="00F448E0" w:rsidRPr="006B163D">
      <w:rPr>
        <w:sz w:val="18"/>
        <w:szCs w:val="18"/>
      </w:rPr>
      <w:t xml:space="preserve"> "</w:t>
    </w:r>
    <w:r w:rsidR="008E5A56">
      <w:rPr>
        <w:sz w:val="18"/>
        <w:szCs w:val="18"/>
      </w:rPr>
      <w:t>Luminor</w:t>
    </w:r>
    <w:r w:rsidR="00F448E0" w:rsidRPr="006B163D">
      <w:rPr>
        <w:sz w:val="18"/>
        <w:szCs w:val="18"/>
      </w:rPr>
      <w:t xml:space="preserve"> Banka</w:t>
    </w:r>
    <w:r>
      <w:rPr>
        <w:sz w:val="18"/>
        <w:szCs w:val="18"/>
      </w:rPr>
      <w:t xml:space="preserve">" – </w:t>
    </w:r>
    <w:proofErr w:type="spellStart"/>
    <w:r>
      <w:rPr>
        <w:sz w:val="18"/>
        <w:szCs w:val="18"/>
      </w:rPr>
      <w:t>konta</w:t>
    </w:r>
    <w:proofErr w:type="spellEnd"/>
    <w:r w:rsidR="00F448E0" w:rsidRPr="006B163D">
      <w:rPr>
        <w:sz w:val="18"/>
        <w:szCs w:val="18"/>
      </w:rPr>
      <w:t xml:space="preserve">. </w:t>
    </w:r>
    <w:proofErr w:type="gramStart"/>
    <w:r w:rsidR="00F448E0" w:rsidRPr="006B163D">
      <w:rPr>
        <w:sz w:val="18"/>
        <w:szCs w:val="18"/>
      </w:rPr>
      <w:t>Nr.</w:t>
    </w:r>
    <w:r w:rsidR="00F448E0">
      <w:rPr>
        <w:sz w:val="18"/>
        <w:szCs w:val="18"/>
      </w:rPr>
      <w:t>-</w:t>
    </w:r>
    <w:proofErr w:type="gramEnd"/>
    <w:r w:rsidR="00F448E0" w:rsidRPr="006B163D">
      <w:rPr>
        <w:sz w:val="18"/>
        <w:szCs w:val="18"/>
      </w:rPr>
      <w:t xml:space="preserve"> LV02RIKO0002010406064</w:t>
    </w:r>
  </w:p>
  <w:p w14:paraId="24BF542E" w14:textId="77777777" w:rsidR="00F448E0" w:rsidRPr="00FD0D09" w:rsidRDefault="00F448E0" w:rsidP="00F448E0">
    <w:pPr>
      <w:pStyle w:val="Header"/>
      <w:pBdr>
        <w:bottom w:val="double" w:sz="4" w:space="1" w:color="auto"/>
      </w:pBdr>
      <w:tabs>
        <w:tab w:val="clear" w:pos="4153"/>
      </w:tabs>
      <w:rPr>
        <w:bCs/>
        <w:sz w:val="6"/>
        <w:szCs w:val="6"/>
        <w:lang w:val="lv-LV"/>
      </w:rPr>
    </w:pPr>
  </w:p>
  <w:p w14:paraId="5B0D391C" w14:textId="77777777" w:rsidR="00F448E0" w:rsidRPr="003F76B4" w:rsidRDefault="00F448E0">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811E5"/>
    <w:multiLevelType w:val="hybridMultilevel"/>
    <w:tmpl w:val="794E41F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11EE1BC0"/>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FA59E2"/>
    <w:multiLevelType w:val="hybridMultilevel"/>
    <w:tmpl w:val="1528DCB8"/>
    <w:lvl w:ilvl="0" w:tplc="7B48EBC4">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 w15:restartNumberingAfterBreak="0">
    <w:nsid w:val="571B7E69"/>
    <w:multiLevelType w:val="singleLevel"/>
    <w:tmpl w:val="BD58666A"/>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6B864F6E"/>
    <w:multiLevelType w:val="hybridMultilevel"/>
    <w:tmpl w:val="F1306FD0"/>
    <w:lvl w:ilvl="0" w:tplc="0426000F">
      <w:start w:val="1"/>
      <w:numFmt w:val="decimal"/>
      <w:lvlText w:val="%1."/>
      <w:lvlJc w:val="left"/>
      <w:pPr>
        <w:ind w:left="1077" w:hanging="360"/>
      </w:pPr>
    </w:lvl>
    <w:lvl w:ilvl="1" w:tplc="04260019">
      <w:start w:val="1"/>
      <w:numFmt w:val="lowerLetter"/>
      <w:lvlText w:val="%2."/>
      <w:lvlJc w:val="left"/>
      <w:pPr>
        <w:ind w:left="1797" w:hanging="360"/>
      </w:pPr>
    </w:lvl>
    <w:lvl w:ilvl="2" w:tplc="0426001B">
      <w:start w:val="1"/>
      <w:numFmt w:val="lowerRoman"/>
      <w:lvlText w:val="%3."/>
      <w:lvlJc w:val="right"/>
      <w:pPr>
        <w:ind w:left="2517" w:hanging="180"/>
      </w:pPr>
    </w:lvl>
    <w:lvl w:ilvl="3" w:tplc="0426000F">
      <w:start w:val="1"/>
      <w:numFmt w:val="decimal"/>
      <w:lvlText w:val="%4."/>
      <w:lvlJc w:val="left"/>
      <w:pPr>
        <w:ind w:left="3237" w:hanging="360"/>
      </w:pPr>
    </w:lvl>
    <w:lvl w:ilvl="4" w:tplc="04260019">
      <w:start w:val="1"/>
      <w:numFmt w:val="lowerLetter"/>
      <w:lvlText w:val="%5."/>
      <w:lvlJc w:val="left"/>
      <w:pPr>
        <w:ind w:left="3957" w:hanging="360"/>
      </w:pPr>
    </w:lvl>
    <w:lvl w:ilvl="5" w:tplc="0426001B">
      <w:start w:val="1"/>
      <w:numFmt w:val="lowerRoman"/>
      <w:lvlText w:val="%6."/>
      <w:lvlJc w:val="right"/>
      <w:pPr>
        <w:ind w:left="4677" w:hanging="180"/>
      </w:pPr>
    </w:lvl>
    <w:lvl w:ilvl="6" w:tplc="0426000F">
      <w:start w:val="1"/>
      <w:numFmt w:val="decimal"/>
      <w:lvlText w:val="%7."/>
      <w:lvlJc w:val="left"/>
      <w:pPr>
        <w:ind w:left="5397" w:hanging="360"/>
      </w:pPr>
    </w:lvl>
    <w:lvl w:ilvl="7" w:tplc="04260019">
      <w:start w:val="1"/>
      <w:numFmt w:val="lowerLetter"/>
      <w:lvlText w:val="%8."/>
      <w:lvlJc w:val="left"/>
      <w:pPr>
        <w:ind w:left="6117" w:hanging="360"/>
      </w:pPr>
    </w:lvl>
    <w:lvl w:ilvl="8" w:tplc="0426001B">
      <w:start w:val="1"/>
      <w:numFmt w:val="lowerRoman"/>
      <w:lvlText w:val="%9."/>
      <w:lvlJc w:val="right"/>
      <w:pPr>
        <w:ind w:left="6837" w:hanging="180"/>
      </w:pPr>
    </w:lvl>
  </w:abstractNum>
  <w:abstractNum w:abstractNumId="5" w15:restartNumberingAfterBreak="0">
    <w:nsid w:val="6D151332"/>
    <w:multiLevelType w:val="hybridMultilevel"/>
    <w:tmpl w:val="35F8B2B6"/>
    <w:lvl w:ilvl="0" w:tplc="5C84C00E">
      <w:start w:val="1"/>
      <w:numFmt w:val="decimal"/>
      <w:lvlText w:val="%1)"/>
      <w:lvlJc w:val="left"/>
      <w:pPr>
        <w:ind w:left="1004" w:hanging="360"/>
      </w:pPr>
      <w:rPr>
        <w:rFonts w:hint="default"/>
        <w:color w:val="auto"/>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6" w15:restartNumberingAfterBreak="0">
    <w:nsid w:val="6D1938C7"/>
    <w:multiLevelType w:val="hybridMultilevel"/>
    <w:tmpl w:val="EDCE8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3B63B0"/>
    <w:multiLevelType w:val="hybridMultilevel"/>
    <w:tmpl w:val="51C0B4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34F657F"/>
    <w:multiLevelType w:val="hybridMultilevel"/>
    <w:tmpl w:val="CDF824E4"/>
    <w:lvl w:ilvl="0" w:tplc="04090001">
      <w:start w:val="1"/>
      <w:numFmt w:val="bullet"/>
      <w:lvlText w:val=""/>
      <w:lvlJc w:val="left"/>
      <w:pPr>
        <w:ind w:left="644" w:hanging="360"/>
      </w:pPr>
      <w:rPr>
        <w:rFonts w:ascii="Symbol" w:hAnsi="Symbol"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16cid:durableId="2117485434">
    <w:abstractNumId w:val="5"/>
  </w:num>
  <w:num w:numId="2" w16cid:durableId="737901919">
    <w:abstractNumId w:val="2"/>
  </w:num>
  <w:num w:numId="3" w16cid:durableId="1876969068">
    <w:abstractNumId w:val="3"/>
  </w:num>
  <w:num w:numId="4" w16cid:durableId="16376446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5300087">
    <w:abstractNumId w:val="0"/>
  </w:num>
  <w:num w:numId="6" w16cid:durableId="1228345662">
    <w:abstractNumId w:val="4"/>
  </w:num>
  <w:num w:numId="7" w16cid:durableId="1479421226">
    <w:abstractNumId w:val="6"/>
  </w:num>
  <w:num w:numId="8" w16cid:durableId="1315059792">
    <w:abstractNumId w:val="7"/>
  </w:num>
  <w:num w:numId="9" w16cid:durableId="102656642">
    <w:abstractNumId w:val="8"/>
  </w:num>
  <w:num w:numId="10" w16cid:durableId="1316804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6D2"/>
    <w:rsid w:val="000005E6"/>
    <w:rsid w:val="000200A0"/>
    <w:rsid w:val="00025735"/>
    <w:rsid w:val="00030658"/>
    <w:rsid w:val="00043DDC"/>
    <w:rsid w:val="00070EDF"/>
    <w:rsid w:val="00071051"/>
    <w:rsid w:val="000752C1"/>
    <w:rsid w:val="000A45E2"/>
    <w:rsid w:val="000C4A68"/>
    <w:rsid w:val="000C6EEE"/>
    <w:rsid w:val="000D7A83"/>
    <w:rsid w:val="000E0B13"/>
    <w:rsid w:val="000F59A8"/>
    <w:rsid w:val="00105862"/>
    <w:rsid w:val="00110124"/>
    <w:rsid w:val="001157B4"/>
    <w:rsid w:val="0011716A"/>
    <w:rsid w:val="00126678"/>
    <w:rsid w:val="00127555"/>
    <w:rsid w:val="001277A8"/>
    <w:rsid w:val="00131681"/>
    <w:rsid w:val="00135982"/>
    <w:rsid w:val="00142816"/>
    <w:rsid w:val="0015309F"/>
    <w:rsid w:val="0015607C"/>
    <w:rsid w:val="001568D5"/>
    <w:rsid w:val="001606AC"/>
    <w:rsid w:val="00164A2D"/>
    <w:rsid w:val="00167B41"/>
    <w:rsid w:val="00180C5E"/>
    <w:rsid w:val="00192C2D"/>
    <w:rsid w:val="001A44A8"/>
    <w:rsid w:val="001B78D3"/>
    <w:rsid w:val="001B7CCF"/>
    <w:rsid w:val="001C5885"/>
    <w:rsid w:val="001D1EF0"/>
    <w:rsid w:val="001D5570"/>
    <w:rsid w:val="001D6977"/>
    <w:rsid w:val="001E18C3"/>
    <w:rsid w:val="001E2A65"/>
    <w:rsid w:val="001F3F91"/>
    <w:rsid w:val="0020182A"/>
    <w:rsid w:val="002018EB"/>
    <w:rsid w:val="002056A3"/>
    <w:rsid w:val="00212880"/>
    <w:rsid w:val="00235E86"/>
    <w:rsid w:val="00241702"/>
    <w:rsid w:val="002451BD"/>
    <w:rsid w:val="00264C75"/>
    <w:rsid w:val="0027407C"/>
    <w:rsid w:val="00277B81"/>
    <w:rsid w:val="00281C21"/>
    <w:rsid w:val="00284F91"/>
    <w:rsid w:val="00297747"/>
    <w:rsid w:val="002A0AD0"/>
    <w:rsid w:val="002A2FD2"/>
    <w:rsid w:val="002A7136"/>
    <w:rsid w:val="002B43B3"/>
    <w:rsid w:val="002B4C9F"/>
    <w:rsid w:val="002D6B70"/>
    <w:rsid w:val="002F108C"/>
    <w:rsid w:val="0032017A"/>
    <w:rsid w:val="00330BDC"/>
    <w:rsid w:val="003363F4"/>
    <w:rsid w:val="003403A7"/>
    <w:rsid w:val="00341946"/>
    <w:rsid w:val="00345381"/>
    <w:rsid w:val="00345573"/>
    <w:rsid w:val="00347A89"/>
    <w:rsid w:val="00351FC8"/>
    <w:rsid w:val="00355226"/>
    <w:rsid w:val="00357C6C"/>
    <w:rsid w:val="00362A8F"/>
    <w:rsid w:val="003642FC"/>
    <w:rsid w:val="003740AF"/>
    <w:rsid w:val="00385D9A"/>
    <w:rsid w:val="003954FB"/>
    <w:rsid w:val="003963E7"/>
    <w:rsid w:val="003B33BA"/>
    <w:rsid w:val="003B671F"/>
    <w:rsid w:val="003D09C7"/>
    <w:rsid w:val="003E1E55"/>
    <w:rsid w:val="003F76B4"/>
    <w:rsid w:val="00400035"/>
    <w:rsid w:val="0040464B"/>
    <w:rsid w:val="00421043"/>
    <w:rsid w:val="00431015"/>
    <w:rsid w:val="00441F62"/>
    <w:rsid w:val="00444445"/>
    <w:rsid w:val="004465A9"/>
    <w:rsid w:val="0045208B"/>
    <w:rsid w:val="00460DEE"/>
    <w:rsid w:val="00461E5D"/>
    <w:rsid w:val="00475C4E"/>
    <w:rsid w:val="00477FDC"/>
    <w:rsid w:val="004827D0"/>
    <w:rsid w:val="00487500"/>
    <w:rsid w:val="0049373C"/>
    <w:rsid w:val="004940D5"/>
    <w:rsid w:val="00497F8F"/>
    <w:rsid w:val="004A56E1"/>
    <w:rsid w:val="004C76F7"/>
    <w:rsid w:val="004E152D"/>
    <w:rsid w:val="004E294D"/>
    <w:rsid w:val="004E39FD"/>
    <w:rsid w:val="004F019A"/>
    <w:rsid w:val="004F173A"/>
    <w:rsid w:val="00506C31"/>
    <w:rsid w:val="00522477"/>
    <w:rsid w:val="00527284"/>
    <w:rsid w:val="005356DB"/>
    <w:rsid w:val="005371AE"/>
    <w:rsid w:val="00540B97"/>
    <w:rsid w:val="005453F8"/>
    <w:rsid w:val="00557A88"/>
    <w:rsid w:val="005636D2"/>
    <w:rsid w:val="00563F9C"/>
    <w:rsid w:val="00565B01"/>
    <w:rsid w:val="00574E9D"/>
    <w:rsid w:val="0057761F"/>
    <w:rsid w:val="0058232A"/>
    <w:rsid w:val="00582456"/>
    <w:rsid w:val="00585D86"/>
    <w:rsid w:val="00591513"/>
    <w:rsid w:val="0059548E"/>
    <w:rsid w:val="00596B86"/>
    <w:rsid w:val="005A71E5"/>
    <w:rsid w:val="005B2344"/>
    <w:rsid w:val="005B5731"/>
    <w:rsid w:val="005C43F2"/>
    <w:rsid w:val="005C6748"/>
    <w:rsid w:val="005D6D34"/>
    <w:rsid w:val="005D6E9B"/>
    <w:rsid w:val="005E5EDA"/>
    <w:rsid w:val="00606243"/>
    <w:rsid w:val="00610E5E"/>
    <w:rsid w:val="00612690"/>
    <w:rsid w:val="00621CDF"/>
    <w:rsid w:val="00633FDB"/>
    <w:rsid w:val="0064258B"/>
    <w:rsid w:val="0065013D"/>
    <w:rsid w:val="006523FA"/>
    <w:rsid w:val="006767B7"/>
    <w:rsid w:val="00676DED"/>
    <w:rsid w:val="006A5A30"/>
    <w:rsid w:val="006C00BA"/>
    <w:rsid w:val="006C2798"/>
    <w:rsid w:val="006C2C46"/>
    <w:rsid w:val="006D5D6C"/>
    <w:rsid w:val="006D6BA6"/>
    <w:rsid w:val="006F7C1E"/>
    <w:rsid w:val="00707A40"/>
    <w:rsid w:val="00707F57"/>
    <w:rsid w:val="007214E7"/>
    <w:rsid w:val="007221DF"/>
    <w:rsid w:val="00723750"/>
    <w:rsid w:val="0073105F"/>
    <w:rsid w:val="007444D1"/>
    <w:rsid w:val="00744DD1"/>
    <w:rsid w:val="00745A9E"/>
    <w:rsid w:val="00747A27"/>
    <w:rsid w:val="0079524A"/>
    <w:rsid w:val="00795AF9"/>
    <w:rsid w:val="00797E79"/>
    <w:rsid w:val="007A1134"/>
    <w:rsid w:val="007B14E3"/>
    <w:rsid w:val="007D2600"/>
    <w:rsid w:val="007F3D15"/>
    <w:rsid w:val="007F6E3D"/>
    <w:rsid w:val="00801346"/>
    <w:rsid w:val="00806C11"/>
    <w:rsid w:val="00814312"/>
    <w:rsid w:val="0082485B"/>
    <w:rsid w:val="00827A1E"/>
    <w:rsid w:val="00845FD5"/>
    <w:rsid w:val="00847E8D"/>
    <w:rsid w:val="008548BC"/>
    <w:rsid w:val="00860B7F"/>
    <w:rsid w:val="008643BF"/>
    <w:rsid w:val="008714C5"/>
    <w:rsid w:val="0087179F"/>
    <w:rsid w:val="00880029"/>
    <w:rsid w:val="00890266"/>
    <w:rsid w:val="00891D99"/>
    <w:rsid w:val="00896D86"/>
    <w:rsid w:val="008A3190"/>
    <w:rsid w:val="008A6725"/>
    <w:rsid w:val="008B3C6B"/>
    <w:rsid w:val="008C15FE"/>
    <w:rsid w:val="008C312E"/>
    <w:rsid w:val="008E5A56"/>
    <w:rsid w:val="008F5052"/>
    <w:rsid w:val="0090167D"/>
    <w:rsid w:val="0090613E"/>
    <w:rsid w:val="00923F50"/>
    <w:rsid w:val="0092545D"/>
    <w:rsid w:val="009305CD"/>
    <w:rsid w:val="00932B54"/>
    <w:rsid w:val="00932D75"/>
    <w:rsid w:val="0096569D"/>
    <w:rsid w:val="00970F89"/>
    <w:rsid w:val="009722B4"/>
    <w:rsid w:val="0097233A"/>
    <w:rsid w:val="0098350D"/>
    <w:rsid w:val="00985025"/>
    <w:rsid w:val="00986761"/>
    <w:rsid w:val="009B17B3"/>
    <w:rsid w:val="009B219B"/>
    <w:rsid w:val="009B4806"/>
    <w:rsid w:val="009B4FF4"/>
    <w:rsid w:val="009D18FA"/>
    <w:rsid w:val="009D20E1"/>
    <w:rsid w:val="009D5C1F"/>
    <w:rsid w:val="009D67BE"/>
    <w:rsid w:val="009E3372"/>
    <w:rsid w:val="009F432B"/>
    <w:rsid w:val="00A001F4"/>
    <w:rsid w:val="00A16E9A"/>
    <w:rsid w:val="00A24D42"/>
    <w:rsid w:val="00A252FB"/>
    <w:rsid w:val="00A309CC"/>
    <w:rsid w:val="00A30E28"/>
    <w:rsid w:val="00A5137B"/>
    <w:rsid w:val="00A53538"/>
    <w:rsid w:val="00A60D05"/>
    <w:rsid w:val="00A7464E"/>
    <w:rsid w:val="00A77141"/>
    <w:rsid w:val="00A83B26"/>
    <w:rsid w:val="00A85D75"/>
    <w:rsid w:val="00A91678"/>
    <w:rsid w:val="00A93798"/>
    <w:rsid w:val="00A94CC4"/>
    <w:rsid w:val="00AA6B31"/>
    <w:rsid w:val="00AC60A9"/>
    <w:rsid w:val="00AD0A69"/>
    <w:rsid w:val="00AD1CCA"/>
    <w:rsid w:val="00AE74F0"/>
    <w:rsid w:val="00AF4340"/>
    <w:rsid w:val="00AF568F"/>
    <w:rsid w:val="00B065FC"/>
    <w:rsid w:val="00B11FCB"/>
    <w:rsid w:val="00B1659E"/>
    <w:rsid w:val="00B20941"/>
    <w:rsid w:val="00B241A6"/>
    <w:rsid w:val="00B3277C"/>
    <w:rsid w:val="00B40CDF"/>
    <w:rsid w:val="00B46D75"/>
    <w:rsid w:val="00B53D95"/>
    <w:rsid w:val="00B56ECF"/>
    <w:rsid w:val="00B5748B"/>
    <w:rsid w:val="00B81106"/>
    <w:rsid w:val="00B97C0C"/>
    <w:rsid w:val="00BC411B"/>
    <w:rsid w:val="00BC6563"/>
    <w:rsid w:val="00BD3BA6"/>
    <w:rsid w:val="00BD4290"/>
    <w:rsid w:val="00BD4B00"/>
    <w:rsid w:val="00BD6B03"/>
    <w:rsid w:val="00BE2B94"/>
    <w:rsid w:val="00BF6480"/>
    <w:rsid w:val="00C1577A"/>
    <w:rsid w:val="00C20F07"/>
    <w:rsid w:val="00C217E7"/>
    <w:rsid w:val="00C22348"/>
    <w:rsid w:val="00C46830"/>
    <w:rsid w:val="00C4690C"/>
    <w:rsid w:val="00C50367"/>
    <w:rsid w:val="00C66540"/>
    <w:rsid w:val="00C75DB7"/>
    <w:rsid w:val="00CA2568"/>
    <w:rsid w:val="00CA3401"/>
    <w:rsid w:val="00CA3F5C"/>
    <w:rsid w:val="00CA7B5D"/>
    <w:rsid w:val="00CB1F75"/>
    <w:rsid w:val="00CB388F"/>
    <w:rsid w:val="00CB39EA"/>
    <w:rsid w:val="00CB712B"/>
    <w:rsid w:val="00CC6DDD"/>
    <w:rsid w:val="00D05A10"/>
    <w:rsid w:val="00D26ADA"/>
    <w:rsid w:val="00D3139D"/>
    <w:rsid w:val="00D5187B"/>
    <w:rsid w:val="00D535A0"/>
    <w:rsid w:val="00D568C9"/>
    <w:rsid w:val="00D56A78"/>
    <w:rsid w:val="00D62BC2"/>
    <w:rsid w:val="00D64B0A"/>
    <w:rsid w:val="00D6574E"/>
    <w:rsid w:val="00D71469"/>
    <w:rsid w:val="00D7151C"/>
    <w:rsid w:val="00D73F27"/>
    <w:rsid w:val="00D806D0"/>
    <w:rsid w:val="00D82443"/>
    <w:rsid w:val="00D840CA"/>
    <w:rsid w:val="00D914A0"/>
    <w:rsid w:val="00D96455"/>
    <w:rsid w:val="00DB214E"/>
    <w:rsid w:val="00DD0188"/>
    <w:rsid w:val="00E15168"/>
    <w:rsid w:val="00E214E1"/>
    <w:rsid w:val="00E25295"/>
    <w:rsid w:val="00E257C7"/>
    <w:rsid w:val="00E27393"/>
    <w:rsid w:val="00E30EE8"/>
    <w:rsid w:val="00E46C13"/>
    <w:rsid w:val="00E50BD9"/>
    <w:rsid w:val="00E6485A"/>
    <w:rsid w:val="00E7073F"/>
    <w:rsid w:val="00E723B0"/>
    <w:rsid w:val="00E7242A"/>
    <w:rsid w:val="00E76FC5"/>
    <w:rsid w:val="00E82E91"/>
    <w:rsid w:val="00E8797C"/>
    <w:rsid w:val="00EA2F2F"/>
    <w:rsid w:val="00EB7A14"/>
    <w:rsid w:val="00EC6E33"/>
    <w:rsid w:val="00ED56A6"/>
    <w:rsid w:val="00EE09A2"/>
    <w:rsid w:val="00EE3991"/>
    <w:rsid w:val="00EE503D"/>
    <w:rsid w:val="00F1452F"/>
    <w:rsid w:val="00F17865"/>
    <w:rsid w:val="00F254C0"/>
    <w:rsid w:val="00F448E0"/>
    <w:rsid w:val="00F50432"/>
    <w:rsid w:val="00F616F3"/>
    <w:rsid w:val="00F61FEC"/>
    <w:rsid w:val="00F7077A"/>
    <w:rsid w:val="00F71233"/>
    <w:rsid w:val="00F726F9"/>
    <w:rsid w:val="00F856B1"/>
    <w:rsid w:val="00F91554"/>
    <w:rsid w:val="00F95B0A"/>
    <w:rsid w:val="00F9606D"/>
    <w:rsid w:val="00FB415B"/>
    <w:rsid w:val="00FB75FA"/>
    <w:rsid w:val="00FC47FD"/>
    <w:rsid w:val="00FC56A1"/>
    <w:rsid w:val="00FD0D09"/>
    <w:rsid w:val="00FD4151"/>
    <w:rsid w:val="00FE52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BBE7A0"/>
  <w15:chartTrackingRefBased/>
  <w15:docId w15:val="{B90BE9D7-7A36-48EF-9EDA-A8BC0AFA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v-LV"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6D2"/>
    <w:pPr>
      <w:jc w:val="left"/>
    </w:pPr>
    <w:rPr>
      <w:rFonts w:eastAsia="Times New Roman"/>
      <w:lang w:val="en-GB"/>
    </w:rPr>
  </w:style>
  <w:style w:type="paragraph" w:styleId="Heading1">
    <w:name w:val="heading 1"/>
    <w:basedOn w:val="Normal"/>
    <w:next w:val="Normal"/>
    <w:link w:val="Heading1Char"/>
    <w:qFormat/>
    <w:rsid w:val="00C4690C"/>
    <w:pPr>
      <w:keepNext/>
      <w:jc w:val="center"/>
      <w:outlineLvl w:val="0"/>
    </w:pPr>
    <w:rPr>
      <w:rFonts w:ascii="Belwe Lt TL" w:hAnsi="Belwe Lt TL"/>
      <w:b/>
      <w:sz w:val="28"/>
      <w:szCs w:val="20"/>
      <w:lang w:val="lv-LV"/>
    </w:rPr>
  </w:style>
  <w:style w:type="paragraph" w:styleId="Heading2">
    <w:name w:val="heading 2"/>
    <w:basedOn w:val="Normal"/>
    <w:next w:val="Normal"/>
    <w:link w:val="Heading2Char"/>
    <w:qFormat/>
    <w:rsid w:val="00C4690C"/>
    <w:pPr>
      <w:keepNext/>
      <w:jc w:val="both"/>
      <w:outlineLvl w:val="1"/>
    </w:pPr>
    <w:rPr>
      <w:rFonts w:ascii="Belwe Lt TL" w:hAnsi="Belwe Lt TL"/>
      <w:b/>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36D2"/>
    <w:pPr>
      <w:tabs>
        <w:tab w:val="center" w:pos="4153"/>
        <w:tab w:val="right" w:pos="8306"/>
      </w:tabs>
    </w:pPr>
    <w:rPr>
      <w:rFonts w:ascii="CenturyOldst TL" w:hAnsi="CenturyOldst TL"/>
      <w:sz w:val="28"/>
      <w:szCs w:val="20"/>
      <w:lang w:val="lv-LV"/>
    </w:rPr>
  </w:style>
  <w:style w:type="character" w:customStyle="1" w:styleId="FooterChar">
    <w:name w:val="Footer Char"/>
    <w:basedOn w:val="DefaultParagraphFont"/>
    <w:link w:val="Footer"/>
    <w:uiPriority w:val="99"/>
    <w:rsid w:val="005636D2"/>
    <w:rPr>
      <w:rFonts w:ascii="CenturyOldst TL" w:eastAsia="Times New Roman" w:hAnsi="CenturyOldst TL"/>
      <w:sz w:val="28"/>
      <w:szCs w:val="20"/>
    </w:rPr>
  </w:style>
  <w:style w:type="character" w:styleId="PageNumber">
    <w:name w:val="page number"/>
    <w:basedOn w:val="DefaultParagraphFont"/>
    <w:rsid w:val="005636D2"/>
  </w:style>
  <w:style w:type="paragraph" w:styleId="Header">
    <w:name w:val="header"/>
    <w:basedOn w:val="Normal"/>
    <w:link w:val="HeaderChar"/>
    <w:rsid w:val="005636D2"/>
    <w:pPr>
      <w:tabs>
        <w:tab w:val="center" w:pos="4153"/>
        <w:tab w:val="right" w:pos="8306"/>
      </w:tabs>
    </w:pPr>
  </w:style>
  <w:style w:type="character" w:customStyle="1" w:styleId="HeaderChar">
    <w:name w:val="Header Char"/>
    <w:basedOn w:val="DefaultParagraphFont"/>
    <w:link w:val="Header"/>
    <w:rsid w:val="005636D2"/>
    <w:rPr>
      <w:rFonts w:eastAsia="Times New Roman"/>
      <w:lang w:val="en-GB"/>
    </w:rPr>
  </w:style>
  <w:style w:type="character" w:styleId="Hyperlink">
    <w:name w:val="Hyperlink"/>
    <w:uiPriority w:val="99"/>
    <w:rsid w:val="005636D2"/>
    <w:rPr>
      <w:color w:val="0000FF"/>
      <w:u w:val="single"/>
    </w:rPr>
  </w:style>
  <w:style w:type="paragraph" w:styleId="ListParagraph">
    <w:name w:val="List Paragraph"/>
    <w:basedOn w:val="Normal"/>
    <w:uiPriority w:val="34"/>
    <w:qFormat/>
    <w:rsid w:val="005636D2"/>
    <w:pPr>
      <w:ind w:left="720"/>
      <w:contextualSpacing/>
    </w:pPr>
  </w:style>
  <w:style w:type="paragraph" w:styleId="BalloonText">
    <w:name w:val="Balloon Text"/>
    <w:basedOn w:val="Normal"/>
    <w:link w:val="BalloonTextChar"/>
    <w:unhideWhenUsed/>
    <w:rsid w:val="009D5C1F"/>
    <w:rPr>
      <w:rFonts w:ascii="Segoe UI" w:hAnsi="Segoe UI" w:cs="Segoe UI"/>
      <w:sz w:val="18"/>
      <w:szCs w:val="18"/>
    </w:rPr>
  </w:style>
  <w:style w:type="character" w:customStyle="1" w:styleId="BalloonTextChar">
    <w:name w:val="Balloon Text Char"/>
    <w:basedOn w:val="DefaultParagraphFont"/>
    <w:link w:val="BalloonText"/>
    <w:rsid w:val="009D5C1F"/>
    <w:rPr>
      <w:rFonts w:ascii="Segoe UI" w:eastAsia="Times New Roman" w:hAnsi="Segoe UI" w:cs="Segoe UI"/>
      <w:sz w:val="18"/>
      <w:szCs w:val="18"/>
      <w:lang w:val="en-GB"/>
    </w:rPr>
  </w:style>
  <w:style w:type="table" w:styleId="TableGrid">
    <w:name w:val="Table Grid"/>
    <w:basedOn w:val="TableNormal"/>
    <w:uiPriority w:val="39"/>
    <w:rsid w:val="00E72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4690C"/>
    <w:rPr>
      <w:rFonts w:ascii="Belwe Lt TL" w:eastAsia="Times New Roman" w:hAnsi="Belwe Lt TL"/>
      <w:b/>
      <w:sz w:val="28"/>
      <w:szCs w:val="20"/>
    </w:rPr>
  </w:style>
  <w:style w:type="character" w:customStyle="1" w:styleId="Heading2Char">
    <w:name w:val="Heading 2 Char"/>
    <w:basedOn w:val="DefaultParagraphFont"/>
    <w:link w:val="Heading2"/>
    <w:rsid w:val="00C4690C"/>
    <w:rPr>
      <w:rFonts w:ascii="Belwe Lt TL" w:eastAsia="Times New Roman" w:hAnsi="Belwe Lt TL"/>
      <w:b/>
      <w:sz w:val="28"/>
      <w:szCs w:val="20"/>
    </w:rPr>
  </w:style>
  <w:style w:type="character" w:styleId="Emphasis">
    <w:name w:val="Emphasis"/>
    <w:qFormat/>
    <w:rsid w:val="00C4690C"/>
    <w:rPr>
      <w:b/>
      <w:bCs/>
      <w:i w:val="0"/>
      <w:iCs w:val="0"/>
    </w:rPr>
  </w:style>
  <w:style w:type="paragraph" w:customStyle="1" w:styleId="tv213">
    <w:name w:val="tv213"/>
    <w:basedOn w:val="Normal"/>
    <w:rsid w:val="00D62BC2"/>
    <w:pPr>
      <w:spacing w:before="100" w:beforeAutospacing="1" w:after="100" w:afterAutospacing="1"/>
    </w:pPr>
    <w:rPr>
      <w:lang w:val="lv-LV" w:eastAsia="lv-LV"/>
    </w:rPr>
  </w:style>
  <w:style w:type="paragraph" w:customStyle="1" w:styleId="Default">
    <w:name w:val="Default"/>
    <w:rsid w:val="008A3190"/>
    <w:pPr>
      <w:autoSpaceDE w:val="0"/>
      <w:autoSpaceDN w:val="0"/>
      <w:adjustRightInd w:val="0"/>
      <w:jc w:val="left"/>
    </w:pPr>
    <w:rPr>
      <w:color w:val="000000"/>
    </w:rPr>
  </w:style>
  <w:style w:type="paragraph" w:styleId="Revision">
    <w:name w:val="Revision"/>
    <w:hidden/>
    <w:uiPriority w:val="99"/>
    <w:semiHidden/>
    <w:rsid w:val="00127555"/>
    <w:pPr>
      <w:jc w:val="left"/>
    </w:pPr>
    <w:rPr>
      <w:rFonts w:eastAsia="Times New Roman"/>
      <w:lang w:val="en-GB"/>
    </w:rPr>
  </w:style>
  <w:style w:type="paragraph" w:styleId="NoSpacing">
    <w:name w:val="No Spacing"/>
    <w:uiPriority w:val="1"/>
    <w:qFormat/>
    <w:rsid w:val="007444D1"/>
    <w:pPr>
      <w:jc w:val="left"/>
    </w:pPr>
    <w:rPr>
      <w:rFonts w:ascii="Book Antiqua" w:eastAsia="Times New Roman" w:hAnsi="Book Antiqua"/>
    </w:rPr>
  </w:style>
  <w:style w:type="character" w:styleId="FollowedHyperlink">
    <w:name w:val="FollowedHyperlink"/>
    <w:basedOn w:val="DefaultParagraphFont"/>
    <w:uiPriority w:val="99"/>
    <w:semiHidden/>
    <w:unhideWhenUsed/>
    <w:rsid w:val="007444D1"/>
    <w:rPr>
      <w:color w:val="954F72" w:themeColor="followedHyperlink"/>
      <w:u w:val="single"/>
    </w:rPr>
  </w:style>
  <w:style w:type="character" w:styleId="CommentReference">
    <w:name w:val="annotation reference"/>
    <w:basedOn w:val="DefaultParagraphFont"/>
    <w:uiPriority w:val="99"/>
    <w:semiHidden/>
    <w:unhideWhenUsed/>
    <w:rsid w:val="005D6D34"/>
    <w:rPr>
      <w:sz w:val="16"/>
      <w:szCs w:val="16"/>
    </w:rPr>
  </w:style>
  <w:style w:type="paragraph" w:styleId="CommentText">
    <w:name w:val="annotation text"/>
    <w:basedOn w:val="Normal"/>
    <w:link w:val="CommentTextChar"/>
    <w:uiPriority w:val="99"/>
    <w:unhideWhenUsed/>
    <w:rsid w:val="005D6D34"/>
    <w:rPr>
      <w:sz w:val="20"/>
      <w:szCs w:val="20"/>
    </w:rPr>
  </w:style>
  <w:style w:type="character" w:customStyle="1" w:styleId="CommentTextChar">
    <w:name w:val="Comment Text Char"/>
    <w:basedOn w:val="DefaultParagraphFont"/>
    <w:link w:val="CommentText"/>
    <w:uiPriority w:val="99"/>
    <w:rsid w:val="005D6D34"/>
    <w:rPr>
      <w:rFonts w:eastAsia="Times New Roman"/>
      <w:sz w:val="20"/>
      <w:szCs w:val="20"/>
      <w:lang w:val="en-GB"/>
    </w:rPr>
  </w:style>
  <w:style w:type="paragraph" w:styleId="CommentSubject">
    <w:name w:val="annotation subject"/>
    <w:basedOn w:val="CommentText"/>
    <w:next w:val="CommentText"/>
    <w:link w:val="CommentSubjectChar"/>
    <w:uiPriority w:val="99"/>
    <w:semiHidden/>
    <w:unhideWhenUsed/>
    <w:rsid w:val="005D6D34"/>
    <w:rPr>
      <w:b/>
      <w:bCs/>
    </w:rPr>
  </w:style>
  <w:style w:type="character" w:customStyle="1" w:styleId="CommentSubjectChar">
    <w:name w:val="Comment Subject Char"/>
    <w:basedOn w:val="CommentTextChar"/>
    <w:link w:val="CommentSubject"/>
    <w:uiPriority w:val="99"/>
    <w:semiHidden/>
    <w:rsid w:val="005D6D34"/>
    <w:rPr>
      <w:rFonts w:eastAsia="Times New Roman"/>
      <w:b/>
      <w:bCs/>
      <w:sz w:val="20"/>
      <w:szCs w:val="20"/>
      <w:lang w:val="en-GB"/>
    </w:rPr>
  </w:style>
  <w:style w:type="paragraph" w:customStyle="1" w:styleId="pf0">
    <w:name w:val="pf0"/>
    <w:basedOn w:val="Normal"/>
    <w:rsid w:val="005B2344"/>
    <w:pPr>
      <w:spacing w:before="100" w:beforeAutospacing="1" w:after="100" w:afterAutospacing="1"/>
    </w:pPr>
    <w:rPr>
      <w:lang w:val="lv-LV" w:eastAsia="lv-LV"/>
    </w:rPr>
  </w:style>
  <w:style w:type="character" w:customStyle="1" w:styleId="cf01">
    <w:name w:val="cf01"/>
    <w:basedOn w:val="DefaultParagraphFont"/>
    <w:rsid w:val="005B2344"/>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20396">
      <w:bodyDiv w:val="1"/>
      <w:marLeft w:val="0"/>
      <w:marRight w:val="0"/>
      <w:marTop w:val="0"/>
      <w:marBottom w:val="0"/>
      <w:divBdr>
        <w:top w:val="none" w:sz="0" w:space="0" w:color="auto"/>
        <w:left w:val="none" w:sz="0" w:space="0" w:color="auto"/>
        <w:bottom w:val="none" w:sz="0" w:space="0" w:color="auto"/>
        <w:right w:val="none" w:sz="0" w:space="0" w:color="auto"/>
      </w:divBdr>
      <w:divsChild>
        <w:div w:id="1766461885">
          <w:marLeft w:val="0"/>
          <w:marRight w:val="0"/>
          <w:marTop w:val="0"/>
          <w:marBottom w:val="0"/>
          <w:divBdr>
            <w:top w:val="none" w:sz="0" w:space="0" w:color="auto"/>
            <w:left w:val="none" w:sz="0" w:space="0" w:color="auto"/>
            <w:bottom w:val="none" w:sz="0" w:space="0" w:color="auto"/>
            <w:right w:val="none" w:sz="0" w:space="0" w:color="auto"/>
          </w:divBdr>
          <w:divsChild>
            <w:div w:id="811017501">
              <w:marLeft w:val="0"/>
              <w:marRight w:val="0"/>
              <w:marTop w:val="0"/>
              <w:marBottom w:val="0"/>
              <w:divBdr>
                <w:top w:val="none" w:sz="0" w:space="0" w:color="auto"/>
                <w:left w:val="none" w:sz="0" w:space="0" w:color="auto"/>
                <w:bottom w:val="none" w:sz="0" w:space="0" w:color="auto"/>
                <w:right w:val="none" w:sz="0" w:space="0" w:color="auto"/>
              </w:divBdr>
            </w:div>
          </w:divsChild>
        </w:div>
        <w:div w:id="2108960438">
          <w:marLeft w:val="0"/>
          <w:marRight w:val="0"/>
          <w:marTop w:val="75"/>
          <w:marBottom w:val="0"/>
          <w:divBdr>
            <w:top w:val="none" w:sz="0" w:space="0" w:color="auto"/>
            <w:left w:val="none" w:sz="0" w:space="0" w:color="auto"/>
            <w:bottom w:val="none" w:sz="0" w:space="0" w:color="auto"/>
            <w:right w:val="none" w:sz="0" w:space="0" w:color="auto"/>
          </w:divBdr>
        </w:div>
      </w:divsChild>
    </w:div>
    <w:div w:id="361248934">
      <w:bodyDiv w:val="1"/>
      <w:marLeft w:val="0"/>
      <w:marRight w:val="0"/>
      <w:marTop w:val="0"/>
      <w:marBottom w:val="0"/>
      <w:divBdr>
        <w:top w:val="none" w:sz="0" w:space="0" w:color="auto"/>
        <w:left w:val="none" w:sz="0" w:space="0" w:color="auto"/>
        <w:bottom w:val="none" w:sz="0" w:space="0" w:color="auto"/>
        <w:right w:val="none" w:sz="0" w:space="0" w:color="auto"/>
      </w:divBdr>
    </w:div>
    <w:div w:id="404838471">
      <w:bodyDiv w:val="1"/>
      <w:marLeft w:val="0"/>
      <w:marRight w:val="0"/>
      <w:marTop w:val="0"/>
      <w:marBottom w:val="0"/>
      <w:divBdr>
        <w:top w:val="none" w:sz="0" w:space="0" w:color="auto"/>
        <w:left w:val="none" w:sz="0" w:space="0" w:color="auto"/>
        <w:bottom w:val="none" w:sz="0" w:space="0" w:color="auto"/>
        <w:right w:val="none" w:sz="0" w:space="0" w:color="auto"/>
      </w:divBdr>
      <w:divsChild>
        <w:div w:id="339503820">
          <w:marLeft w:val="0"/>
          <w:marRight w:val="0"/>
          <w:marTop w:val="0"/>
          <w:marBottom w:val="0"/>
          <w:divBdr>
            <w:top w:val="none" w:sz="0" w:space="0" w:color="auto"/>
            <w:left w:val="none" w:sz="0" w:space="0" w:color="auto"/>
            <w:bottom w:val="none" w:sz="0" w:space="0" w:color="auto"/>
            <w:right w:val="none" w:sz="0" w:space="0" w:color="auto"/>
          </w:divBdr>
          <w:divsChild>
            <w:div w:id="1103569563">
              <w:marLeft w:val="0"/>
              <w:marRight w:val="0"/>
              <w:marTop w:val="0"/>
              <w:marBottom w:val="0"/>
              <w:divBdr>
                <w:top w:val="none" w:sz="0" w:space="0" w:color="auto"/>
                <w:left w:val="none" w:sz="0" w:space="0" w:color="auto"/>
                <w:bottom w:val="none" w:sz="0" w:space="0" w:color="auto"/>
                <w:right w:val="none" w:sz="0" w:space="0" w:color="auto"/>
              </w:divBdr>
            </w:div>
          </w:divsChild>
        </w:div>
        <w:div w:id="1062631560">
          <w:marLeft w:val="0"/>
          <w:marRight w:val="0"/>
          <w:marTop w:val="75"/>
          <w:marBottom w:val="0"/>
          <w:divBdr>
            <w:top w:val="none" w:sz="0" w:space="0" w:color="auto"/>
            <w:left w:val="none" w:sz="0" w:space="0" w:color="auto"/>
            <w:bottom w:val="none" w:sz="0" w:space="0" w:color="auto"/>
            <w:right w:val="none" w:sz="0" w:space="0" w:color="auto"/>
          </w:divBdr>
        </w:div>
      </w:divsChild>
    </w:div>
    <w:div w:id="433789543">
      <w:bodyDiv w:val="1"/>
      <w:marLeft w:val="0"/>
      <w:marRight w:val="0"/>
      <w:marTop w:val="0"/>
      <w:marBottom w:val="0"/>
      <w:divBdr>
        <w:top w:val="none" w:sz="0" w:space="0" w:color="auto"/>
        <w:left w:val="none" w:sz="0" w:space="0" w:color="auto"/>
        <w:bottom w:val="none" w:sz="0" w:space="0" w:color="auto"/>
        <w:right w:val="none" w:sz="0" w:space="0" w:color="auto"/>
      </w:divBdr>
      <w:divsChild>
        <w:div w:id="840507220">
          <w:marLeft w:val="0"/>
          <w:marRight w:val="0"/>
          <w:marTop w:val="0"/>
          <w:marBottom w:val="0"/>
          <w:divBdr>
            <w:top w:val="none" w:sz="0" w:space="0" w:color="auto"/>
            <w:left w:val="none" w:sz="0" w:space="0" w:color="auto"/>
            <w:bottom w:val="none" w:sz="0" w:space="0" w:color="auto"/>
            <w:right w:val="none" w:sz="0" w:space="0" w:color="auto"/>
          </w:divBdr>
          <w:divsChild>
            <w:div w:id="1092093033">
              <w:marLeft w:val="0"/>
              <w:marRight w:val="0"/>
              <w:marTop w:val="0"/>
              <w:marBottom w:val="0"/>
              <w:divBdr>
                <w:top w:val="none" w:sz="0" w:space="0" w:color="auto"/>
                <w:left w:val="none" w:sz="0" w:space="0" w:color="auto"/>
                <w:bottom w:val="none" w:sz="0" w:space="0" w:color="auto"/>
                <w:right w:val="none" w:sz="0" w:space="0" w:color="auto"/>
              </w:divBdr>
            </w:div>
          </w:divsChild>
        </w:div>
        <w:div w:id="1736316346">
          <w:marLeft w:val="0"/>
          <w:marRight w:val="0"/>
          <w:marTop w:val="75"/>
          <w:marBottom w:val="0"/>
          <w:divBdr>
            <w:top w:val="none" w:sz="0" w:space="0" w:color="auto"/>
            <w:left w:val="none" w:sz="0" w:space="0" w:color="auto"/>
            <w:bottom w:val="none" w:sz="0" w:space="0" w:color="auto"/>
            <w:right w:val="none" w:sz="0" w:space="0" w:color="auto"/>
          </w:divBdr>
        </w:div>
      </w:divsChild>
    </w:div>
    <w:div w:id="479156926">
      <w:bodyDiv w:val="1"/>
      <w:marLeft w:val="0"/>
      <w:marRight w:val="0"/>
      <w:marTop w:val="0"/>
      <w:marBottom w:val="0"/>
      <w:divBdr>
        <w:top w:val="none" w:sz="0" w:space="0" w:color="auto"/>
        <w:left w:val="none" w:sz="0" w:space="0" w:color="auto"/>
        <w:bottom w:val="none" w:sz="0" w:space="0" w:color="auto"/>
        <w:right w:val="none" w:sz="0" w:space="0" w:color="auto"/>
      </w:divBdr>
      <w:divsChild>
        <w:div w:id="327055093">
          <w:marLeft w:val="0"/>
          <w:marRight w:val="0"/>
          <w:marTop w:val="0"/>
          <w:marBottom w:val="0"/>
          <w:divBdr>
            <w:top w:val="none" w:sz="0" w:space="0" w:color="auto"/>
            <w:left w:val="none" w:sz="0" w:space="0" w:color="auto"/>
            <w:bottom w:val="none" w:sz="0" w:space="0" w:color="auto"/>
            <w:right w:val="none" w:sz="0" w:space="0" w:color="auto"/>
          </w:divBdr>
          <w:divsChild>
            <w:div w:id="1296792495">
              <w:marLeft w:val="0"/>
              <w:marRight w:val="0"/>
              <w:marTop w:val="0"/>
              <w:marBottom w:val="0"/>
              <w:divBdr>
                <w:top w:val="none" w:sz="0" w:space="0" w:color="auto"/>
                <w:left w:val="none" w:sz="0" w:space="0" w:color="auto"/>
                <w:bottom w:val="none" w:sz="0" w:space="0" w:color="auto"/>
                <w:right w:val="none" w:sz="0" w:space="0" w:color="auto"/>
              </w:divBdr>
            </w:div>
          </w:divsChild>
        </w:div>
        <w:div w:id="973102240">
          <w:marLeft w:val="0"/>
          <w:marRight w:val="0"/>
          <w:marTop w:val="75"/>
          <w:marBottom w:val="0"/>
          <w:divBdr>
            <w:top w:val="none" w:sz="0" w:space="0" w:color="auto"/>
            <w:left w:val="none" w:sz="0" w:space="0" w:color="auto"/>
            <w:bottom w:val="none" w:sz="0" w:space="0" w:color="auto"/>
            <w:right w:val="none" w:sz="0" w:space="0" w:color="auto"/>
          </w:divBdr>
        </w:div>
      </w:divsChild>
    </w:div>
    <w:div w:id="548148241">
      <w:bodyDiv w:val="1"/>
      <w:marLeft w:val="0"/>
      <w:marRight w:val="0"/>
      <w:marTop w:val="0"/>
      <w:marBottom w:val="0"/>
      <w:divBdr>
        <w:top w:val="none" w:sz="0" w:space="0" w:color="auto"/>
        <w:left w:val="none" w:sz="0" w:space="0" w:color="auto"/>
        <w:bottom w:val="none" w:sz="0" w:space="0" w:color="auto"/>
        <w:right w:val="none" w:sz="0" w:space="0" w:color="auto"/>
      </w:divBdr>
      <w:divsChild>
        <w:div w:id="469439448">
          <w:marLeft w:val="0"/>
          <w:marRight w:val="0"/>
          <w:marTop w:val="0"/>
          <w:marBottom w:val="0"/>
          <w:divBdr>
            <w:top w:val="none" w:sz="0" w:space="0" w:color="auto"/>
            <w:left w:val="none" w:sz="0" w:space="0" w:color="auto"/>
            <w:bottom w:val="none" w:sz="0" w:space="0" w:color="auto"/>
            <w:right w:val="none" w:sz="0" w:space="0" w:color="auto"/>
          </w:divBdr>
          <w:divsChild>
            <w:div w:id="1099057628">
              <w:marLeft w:val="0"/>
              <w:marRight w:val="0"/>
              <w:marTop w:val="0"/>
              <w:marBottom w:val="0"/>
              <w:divBdr>
                <w:top w:val="none" w:sz="0" w:space="0" w:color="auto"/>
                <w:left w:val="none" w:sz="0" w:space="0" w:color="auto"/>
                <w:bottom w:val="none" w:sz="0" w:space="0" w:color="auto"/>
                <w:right w:val="none" w:sz="0" w:space="0" w:color="auto"/>
              </w:divBdr>
            </w:div>
          </w:divsChild>
        </w:div>
        <w:div w:id="1087966206">
          <w:marLeft w:val="0"/>
          <w:marRight w:val="0"/>
          <w:marTop w:val="75"/>
          <w:marBottom w:val="0"/>
          <w:divBdr>
            <w:top w:val="none" w:sz="0" w:space="0" w:color="auto"/>
            <w:left w:val="none" w:sz="0" w:space="0" w:color="auto"/>
            <w:bottom w:val="none" w:sz="0" w:space="0" w:color="auto"/>
            <w:right w:val="none" w:sz="0" w:space="0" w:color="auto"/>
          </w:divBdr>
        </w:div>
      </w:divsChild>
    </w:div>
    <w:div w:id="584416091">
      <w:bodyDiv w:val="1"/>
      <w:marLeft w:val="0"/>
      <w:marRight w:val="0"/>
      <w:marTop w:val="0"/>
      <w:marBottom w:val="0"/>
      <w:divBdr>
        <w:top w:val="none" w:sz="0" w:space="0" w:color="auto"/>
        <w:left w:val="none" w:sz="0" w:space="0" w:color="auto"/>
        <w:bottom w:val="none" w:sz="0" w:space="0" w:color="auto"/>
        <w:right w:val="none" w:sz="0" w:space="0" w:color="auto"/>
      </w:divBdr>
    </w:div>
    <w:div w:id="670790099">
      <w:bodyDiv w:val="1"/>
      <w:marLeft w:val="0"/>
      <w:marRight w:val="0"/>
      <w:marTop w:val="0"/>
      <w:marBottom w:val="0"/>
      <w:divBdr>
        <w:top w:val="none" w:sz="0" w:space="0" w:color="auto"/>
        <w:left w:val="none" w:sz="0" w:space="0" w:color="auto"/>
        <w:bottom w:val="none" w:sz="0" w:space="0" w:color="auto"/>
        <w:right w:val="none" w:sz="0" w:space="0" w:color="auto"/>
      </w:divBdr>
      <w:divsChild>
        <w:div w:id="1136331944">
          <w:marLeft w:val="0"/>
          <w:marRight w:val="0"/>
          <w:marTop w:val="0"/>
          <w:marBottom w:val="0"/>
          <w:divBdr>
            <w:top w:val="none" w:sz="0" w:space="0" w:color="auto"/>
            <w:left w:val="none" w:sz="0" w:space="0" w:color="auto"/>
            <w:bottom w:val="none" w:sz="0" w:space="0" w:color="auto"/>
            <w:right w:val="none" w:sz="0" w:space="0" w:color="auto"/>
          </w:divBdr>
          <w:divsChild>
            <w:div w:id="1269393951">
              <w:marLeft w:val="0"/>
              <w:marRight w:val="0"/>
              <w:marTop w:val="0"/>
              <w:marBottom w:val="0"/>
              <w:divBdr>
                <w:top w:val="none" w:sz="0" w:space="0" w:color="auto"/>
                <w:left w:val="none" w:sz="0" w:space="0" w:color="auto"/>
                <w:bottom w:val="none" w:sz="0" w:space="0" w:color="auto"/>
                <w:right w:val="none" w:sz="0" w:space="0" w:color="auto"/>
              </w:divBdr>
            </w:div>
          </w:divsChild>
        </w:div>
        <w:div w:id="56131210">
          <w:marLeft w:val="0"/>
          <w:marRight w:val="0"/>
          <w:marTop w:val="75"/>
          <w:marBottom w:val="0"/>
          <w:divBdr>
            <w:top w:val="none" w:sz="0" w:space="0" w:color="auto"/>
            <w:left w:val="none" w:sz="0" w:space="0" w:color="auto"/>
            <w:bottom w:val="none" w:sz="0" w:space="0" w:color="auto"/>
            <w:right w:val="none" w:sz="0" w:space="0" w:color="auto"/>
          </w:divBdr>
        </w:div>
      </w:divsChild>
    </w:div>
    <w:div w:id="694814813">
      <w:bodyDiv w:val="1"/>
      <w:marLeft w:val="0"/>
      <w:marRight w:val="0"/>
      <w:marTop w:val="0"/>
      <w:marBottom w:val="0"/>
      <w:divBdr>
        <w:top w:val="none" w:sz="0" w:space="0" w:color="auto"/>
        <w:left w:val="none" w:sz="0" w:space="0" w:color="auto"/>
        <w:bottom w:val="none" w:sz="0" w:space="0" w:color="auto"/>
        <w:right w:val="none" w:sz="0" w:space="0" w:color="auto"/>
      </w:divBdr>
      <w:divsChild>
        <w:div w:id="1771242736">
          <w:marLeft w:val="0"/>
          <w:marRight w:val="0"/>
          <w:marTop w:val="0"/>
          <w:marBottom w:val="0"/>
          <w:divBdr>
            <w:top w:val="none" w:sz="0" w:space="0" w:color="auto"/>
            <w:left w:val="none" w:sz="0" w:space="0" w:color="auto"/>
            <w:bottom w:val="none" w:sz="0" w:space="0" w:color="auto"/>
            <w:right w:val="none" w:sz="0" w:space="0" w:color="auto"/>
          </w:divBdr>
          <w:divsChild>
            <w:div w:id="1942104216">
              <w:marLeft w:val="0"/>
              <w:marRight w:val="0"/>
              <w:marTop w:val="0"/>
              <w:marBottom w:val="0"/>
              <w:divBdr>
                <w:top w:val="none" w:sz="0" w:space="0" w:color="auto"/>
                <w:left w:val="none" w:sz="0" w:space="0" w:color="auto"/>
                <w:bottom w:val="none" w:sz="0" w:space="0" w:color="auto"/>
                <w:right w:val="none" w:sz="0" w:space="0" w:color="auto"/>
              </w:divBdr>
            </w:div>
          </w:divsChild>
        </w:div>
        <w:div w:id="1816949699">
          <w:marLeft w:val="0"/>
          <w:marRight w:val="0"/>
          <w:marTop w:val="75"/>
          <w:marBottom w:val="0"/>
          <w:divBdr>
            <w:top w:val="none" w:sz="0" w:space="0" w:color="auto"/>
            <w:left w:val="none" w:sz="0" w:space="0" w:color="auto"/>
            <w:bottom w:val="none" w:sz="0" w:space="0" w:color="auto"/>
            <w:right w:val="none" w:sz="0" w:space="0" w:color="auto"/>
          </w:divBdr>
        </w:div>
      </w:divsChild>
    </w:div>
    <w:div w:id="744568862">
      <w:bodyDiv w:val="1"/>
      <w:marLeft w:val="0"/>
      <w:marRight w:val="0"/>
      <w:marTop w:val="0"/>
      <w:marBottom w:val="0"/>
      <w:divBdr>
        <w:top w:val="none" w:sz="0" w:space="0" w:color="auto"/>
        <w:left w:val="none" w:sz="0" w:space="0" w:color="auto"/>
        <w:bottom w:val="none" w:sz="0" w:space="0" w:color="auto"/>
        <w:right w:val="none" w:sz="0" w:space="0" w:color="auto"/>
      </w:divBdr>
      <w:divsChild>
        <w:div w:id="2012948144">
          <w:marLeft w:val="0"/>
          <w:marRight w:val="0"/>
          <w:marTop w:val="0"/>
          <w:marBottom w:val="0"/>
          <w:divBdr>
            <w:top w:val="none" w:sz="0" w:space="0" w:color="auto"/>
            <w:left w:val="none" w:sz="0" w:space="0" w:color="auto"/>
            <w:bottom w:val="none" w:sz="0" w:space="0" w:color="auto"/>
            <w:right w:val="none" w:sz="0" w:space="0" w:color="auto"/>
          </w:divBdr>
          <w:divsChild>
            <w:div w:id="1914120835">
              <w:marLeft w:val="0"/>
              <w:marRight w:val="0"/>
              <w:marTop w:val="0"/>
              <w:marBottom w:val="0"/>
              <w:divBdr>
                <w:top w:val="none" w:sz="0" w:space="0" w:color="auto"/>
                <w:left w:val="none" w:sz="0" w:space="0" w:color="auto"/>
                <w:bottom w:val="none" w:sz="0" w:space="0" w:color="auto"/>
                <w:right w:val="none" w:sz="0" w:space="0" w:color="auto"/>
              </w:divBdr>
            </w:div>
          </w:divsChild>
        </w:div>
        <w:div w:id="979992473">
          <w:marLeft w:val="0"/>
          <w:marRight w:val="0"/>
          <w:marTop w:val="75"/>
          <w:marBottom w:val="0"/>
          <w:divBdr>
            <w:top w:val="none" w:sz="0" w:space="0" w:color="auto"/>
            <w:left w:val="none" w:sz="0" w:space="0" w:color="auto"/>
            <w:bottom w:val="none" w:sz="0" w:space="0" w:color="auto"/>
            <w:right w:val="none" w:sz="0" w:space="0" w:color="auto"/>
          </w:divBdr>
        </w:div>
      </w:divsChild>
    </w:div>
    <w:div w:id="846217366">
      <w:bodyDiv w:val="1"/>
      <w:marLeft w:val="0"/>
      <w:marRight w:val="0"/>
      <w:marTop w:val="0"/>
      <w:marBottom w:val="0"/>
      <w:divBdr>
        <w:top w:val="none" w:sz="0" w:space="0" w:color="auto"/>
        <w:left w:val="none" w:sz="0" w:space="0" w:color="auto"/>
        <w:bottom w:val="none" w:sz="0" w:space="0" w:color="auto"/>
        <w:right w:val="none" w:sz="0" w:space="0" w:color="auto"/>
      </w:divBdr>
      <w:divsChild>
        <w:div w:id="705716642">
          <w:marLeft w:val="0"/>
          <w:marRight w:val="0"/>
          <w:marTop w:val="0"/>
          <w:marBottom w:val="0"/>
          <w:divBdr>
            <w:top w:val="none" w:sz="0" w:space="0" w:color="auto"/>
            <w:left w:val="none" w:sz="0" w:space="0" w:color="auto"/>
            <w:bottom w:val="none" w:sz="0" w:space="0" w:color="auto"/>
            <w:right w:val="none" w:sz="0" w:space="0" w:color="auto"/>
          </w:divBdr>
          <w:divsChild>
            <w:div w:id="1995375914">
              <w:marLeft w:val="0"/>
              <w:marRight w:val="0"/>
              <w:marTop w:val="0"/>
              <w:marBottom w:val="0"/>
              <w:divBdr>
                <w:top w:val="none" w:sz="0" w:space="0" w:color="auto"/>
                <w:left w:val="none" w:sz="0" w:space="0" w:color="auto"/>
                <w:bottom w:val="none" w:sz="0" w:space="0" w:color="auto"/>
                <w:right w:val="none" w:sz="0" w:space="0" w:color="auto"/>
              </w:divBdr>
            </w:div>
          </w:divsChild>
        </w:div>
        <w:div w:id="729890581">
          <w:marLeft w:val="0"/>
          <w:marRight w:val="0"/>
          <w:marTop w:val="75"/>
          <w:marBottom w:val="0"/>
          <w:divBdr>
            <w:top w:val="none" w:sz="0" w:space="0" w:color="auto"/>
            <w:left w:val="none" w:sz="0" w:space="0" w:color="auto"/>
            <w:bottom w:val="none" w:sz="0" w:space="0" w:color="auto"/>
            <w:right w:val="none" w:sz="0" w:space="0" w:color="auto"/>
          </w:divBdr>
        </w:div>
      </w:divsChild>
    </w:div>
    <w:div w:id="856041721">
      <w:bodyDiv w:val="1"/>
      <w:marLeft w:val="0"/>
      <w:marRight w:val="0"/>
      <w:marTop w:val="0"/>
      <w:marBottom w:val="0"/>
      <w:divBdr>
        <w:top w:val="none" w:sz="0" w:space="0" w:color="auto"/>
        <w:left w:val="none" w:sz="0" w:space="0" w:color="auto"/>
        <w:bottom w:val="none" w:sz="0" w:space="0" w:color="auto"/>
        <w:right w:val="none" w:sz="0" w:space="0" w:color="auto"/>
      </w:divBdr>
      <w:divsChild>
        <w:div w:id="1875651027">
          <w:marLeft w:val="0"/>
          <w:marRight w:val="0"/>
          <w:marTop w:val="0"/>
          <w:marBottom w:val="0"/>
          <w:divBdr>
            <w:top w:val="none" w:sz="0" w:space="0" w:color="auto"/>
            <w:left w:val="none" w:sz="0" w:space="0" w:color="auto"/>
            <w:bottom w:val="none" w:sz="0" w:space="0" w:color="auto"/>
            <w:right w:val="none" w:sz="0" w:space="0" w:color="auto"/>
          </w:divBdr>
          <w:divsChild>
            <w:div w:id="265162976">
              <w:marLeft w:val="0"/>
              <w:marRight w:val="0"/>
              <w:marTop w:val="0"/>
              <w:marBottom w:val="0"/>
              <w:divBdr>
                <w:top w:val="none" w:sz="0" w:space="0" w:color="auto"/>
                <w:left w:val="none" w:sz="0" w:space="0" w:color="auto"/>
                <w:bottom w:val="none" w:sz="0" w:space="0" w:color="auto"/>
                <w:right w:val="none" w:sz="0" w:space="0" w:color="auto"/>
              </w:divBdr>
            </w:div>
          </w:divsChild>
        </w:div>
        <w:div w:id="519122285">
          <w:marLeft w:val="0"/>
          <w:marRight w:val="0"/>
          <w:marTop w:val="75"/>
          <w:marBottom w:val="0"/>
          <w:divBdr>
            <w:top w:val="none" w:sz="0" w:space="0" w:color="auto"/>
            <w:left w:val="none" w:sz="0" w:space="0" w:color="auto"/>
            <w:bottom w:val="none" w:sz="0" w:space="0" w:color="auto"/>
            <w:right w:val="none" w:sz="0" w:space="0" w:color="auto"/>
          </w:divBdr>
        </w:div>
      </w:divsChild>
    </w:div>
    <w:div w:id="873537475">
      <w:bodyDiv w:val="1"/>
      <w:marLeft w:val="0"/>
      <w:marRight w:val="0"/>
      <w:marTop w:val="0"/>
      <w:marBottom w:val="0"/>
      <w:divBdr>
        <w:top w:val="none" w:sz="0" w:space="0" w:color="auto"/>
        <w:left w:val="none" w:sz="0" w:space="0" w:color="auto"/>
        <w:bottom w:val="none" w:sz="0" w:space="0" w:color="auto"/>
        <w:right w:val="none" w:sz="0" w:space="0" w:color="auto"/>
      </w:divBdr>
      <w:divsChild>
        <w:div w:id="1189568402">
          <w:marLeft w:val="0"/>
          <w:marRight w:val="0"/>
          <w:marTop w:val="0"/>
          <w:marBottom w:val="0"/>
          <w:divBdr>
            <w:top w:val="none" w:sz="0" w:space="0" w:color="auto"/>
            <w:left w:val="none" w:sz="0" w:space="0" w:color="auto"/>
            <w:bottom w:val="none" w:sz="0" w:space="0" w:color="auto"/>
            <w:right w:val="none" w:sz="0" w:space="0" w:color="auto"/>
          </w:divBdr>
          <w:divsChild>
            <w:div w:id="861086978">
              <w:marLeft w:val="0"/>
              <w:marRight w:val="0"/>
              <w:marTop w:val="0"/>
              <w:marBottom w:val="0"/>
              <w:divBdr>
                <w:top w:val="none" w:sz="0" w:space="0" w:color="auto"/>
                <w:left w:val="none" w:sz="0" w:space="0" w:color="auto"/>
                <w:bottom w:val="none" w:sz="0" w:space="0" w:color="auto"/>
                <w:right w:val="none" w:sz="0" w:space="0" w:color="auto"/>
              </w:divBdr>
            </w:div>
          </w:divsChild>
        </w:div>
        <w:div w:id="2033021721">
          <w:marLeft w:val="0"/>
          <w:marRight w:val="0"/>
          <w:marTop w:val="75"/>
          <w:marBottom w:val="0"/>
          <w:divBdr>
            <w:top w:val="none" w:sz="0" w:space="0" w:color="auto"/>
            <w:left w:val="none" w:sz="0" w:space="0" w:color="auto"/>
            <w:bottom w:val="none" w:sz="0" w:space="0" w:color="auto"/>
            <w:right w:val="none" w:sz="0" w:space="0" w:color="auto"/>
          </w:divBdr>
        </w:div>
      </w:divsChild>
    </w:div>
    <w:div w:id="929778574">
      <w:bodyDiv w:val="1"/>
      <w:marLeft w:val="0"/>
      <w:marRight w:val="0"/>
      <w:marTop w:val="0"/>
      <w:marBottom w:val="0"/>
      <w:divBdr>
        <w:top w:val="none" w:sz="0" w:space="0" w:color="auto"/>
        <w:left w:val="none" w:sz="0" w:space="0" w:color="auto"/>
        <w:bottom w:val="none" w:sz="0" w:space="0" w:color="auto"/>
        <w:right w:val="none" w:sz="0" w:space="0" w:color="auto"/>
      </w:divBdr>
      <w:divsChild>
        <w:div w:id="1317898">
          <w:marLeft w:val="0"/>
          <w:marRight w:val="0"/>
          <w:marTop w:val="0"/>
          <w:marBottom w:val="0"/>
          <w:divBdr>
            <w:top w:val="none" w:sz="0" w:space="0" w:color="auto"/>
            <w:left w:val="none" w:sz="0" w:space="0" w:color="auto"/>
            <w:bottom w:val="none" w:sz="0" w:space="0" w:color="auto"/>
            <w:right w:val="none" w:sz="0" w:space="0" w:color="auto"/>
          </w:divBdr>
          <w:divsChild>
            <w:div w:id="197594990">
              <w:marLeft w:val="0"/>
              <w:marRight w:val="0"/>
              <w:marTop w:val="0"/>
              <w:marBottom w:val="0"/>
              <w:divBdr>
                <w:top w:val="none" w:sz="0" w:space="0" w:color="auto"/>
                <w:left w:val="none" w:sz="0" w:space="0" w:color="auto"/>
                <w:bottom w:val="none" w:sz="0" w:space="0" w:color="auto"/>
                <w:right w:val="none" w:sz="0" w:space="0" w:color="auto"/>
              </w:divBdr>
            </w:div>
          </w:divsChild>
        </w:div>
        <w:div w:id="1019501109">
          <w:marLeft w:val="0"/>
          <w:marRight w:val="0"/>
          <w:marTop w:val="75"/>
          <w:marBottom w:val="0"/>
          <w:divBdr>
            <w:top w:val="none" w:sz="0" w:space="0" w:color="auto"/>
            <w:left w:val="none" w:sz="0" w:space="0" w:color="auto"/>
            <w:bottom w:val="none" w:sz="0" w:space="0" w:color="auto"/>
            <w:right w:val="none" w:sz="0" w:space="0" w:color="auto"/>
          </w:divBdr>
        </w:div>
      </w:divsChild>
    </w:div>
    <w:div w:id="950670090">
      <w:bodyDiv w:val="1"/>
      <w:marLeft w:val="0"/>
      <w:marRight w:val="0"/>
      <w:marTop w:val="0"/>
      <w:marBottom w:val="0"/>
      <w:divBdr>
        <w:top w:val="none" w:sz="0" w:space="0" w:color="auto"/>
        <w:left w:val="none" w:sz="0" w:space="0" w:color="auto"/>
        <w:bottom w:val="none" w:sz="0" w:space="0" w:color="auto"/>
        <w:right w:val="none" w:sz="0" w:space="0" w:color="auto"/>
      </w:divBdr>
      <w:divsChild>
        <w:div w:id="440296956">
          <w:marLeft w:val="0"/>
          <w:marRight w:val="0"/>
          <w:marTop w:val="0"/>
          <w:marBottom w:val="0"/>
          <w:divBdr>
            <w:top w:val="none" w:sz="0" w:space="0" w:color="auto"/>
            <w:left w:val="none" w:sz="0" w:space="0" w:color="auto"/>
            <w:bottom w:val="none" w:sz="0" w:space="0" w:color="auto"/>
            <w:right w:val="none" w:sz="0" w:space="0" w:color="auto"/>
          </w:divBdr>
          <w:divsChild>
            <w:div w:id="410733517">
              <w:marLeft w:val="0"/>
              <w:marRight w:val="0"/>
              <w:marTop w:val="0"/>
              <w:marBottom w:val="0"/>
              <w:divBdr>
                <w:top w:val="none" w:sz="0" w:space="0" w:color="auto"/>
                <w:left w:val="none" w:sz="0" w:space="0" w:color="auto"/>
                <w:bottom w:val="none" w:sz="0" w:space="0" w:color="auto"/>
                <w:right w:val="none" w:sz="0" w:space="0" w:color="auto"/>
              </w:divBdr>
            </w:div>
          </w:divsChild>
        </w:div>
        <w:div w:id="276304352">
          <w:marLeft w:val="0"/>
          <w:marRight w:val="0"/>
          <w:marTop w:val="75"/>
          <w:marBottom w:val="0"/>
          <w:divBdr>
            <w:top w:val="none" w:sz="0" w:space="0" w:color="auto"/>
            <w:left w:val="none" w:sz="0" w:space="0" w:color="auto"/>
            <w:bottom w:val="none" w:sz="0" w:space="0" w:color="auto"/>
            <w:right w:val="none" w:sz="0" w:space="0" w:color="auto"/>
          </w:divBdr>
        </w:div>
      </w:divsChild>
    </w:div>
    <w:div w:id="987974612">
      <w:bodyDiv w:val="1"/>
      <w:marLeft w:val="0"/>
      <w:marRight w:val="0"/>
      <w:marTop w:val="0"/>
      <w:marBottom w:val="0"/>
      <w:divBdr>
        <w:top w:val="none" w:sz="0" w:space="0" w:color="auto"/>
        <w:left w:val="none" w:sz="0" w:space="0" w:color="auto"/>
        <w:bottom w:val="none" w:sz="0" w:space="0" w:color="auto"/>
        <w:right w:val="none" w:sz="0" w:space="0" w:color="auto"/>
      </w:divBdr>
      <w:divsChild>
        <w:div w:id="1307466676">
          <w:marLeft w:val="0"/>
          <w:marRight w:val="0"/>
          <w:marTop w:val="0"/>
          <w:marBottom w:val="0"/>
          <w:divBdr>
            <w:top w:val="none" w:sz="0" w:space="0" w:color="auto"/>
            <w:left w:val="none" w:sz="0" w:space="0" w:color="auto"/>
            <w:bottom w:val="none" w:sz="0" w:space="0" w:color="auto"/>
            <w:right w:val="none" w:sz="0" w:space="0" w:color="auto"/>
          </w:divBdr>
          <w:divsChild>
            <w:div w:id="1847280897">
              <w:marLeft w:val="0"/>
              <w:marRight w:val="0"/>
              <w:marTop w:val="0"/>
              <w:marBottom w:val="0"/>
              <w:divBdr>
                <w:top w:val="none" w:sz="0" w:space="0" w:color="auto"/>
                <w:left w:val="none" w:sz="0" w:space="0" w:color="auto"/>
                <w:bottom w:val="none" w:sz="0" w:space="0" w:color="auto"/>
                <w:right w:val="none" w:sz="0" w:space="0" w:color="auto"/>
              </w:divBdr>
            </w:div>
          </w:divsChild>
        </w:div>
        <w:div w:id="750394198">
          <w:marLeft w:val="0"/>
          <w:marRight w:val="0"/>
          <w:marTop w:val="75"/>
          <w:marBottom w:val="0"/>
          <w:divBdr>
            <w:top w:val="none" w:sz="0" w:space="0" w:color="auto"/>
            <w:left w:val="none" w:sz="0" w:space="0" w:color="auto"/>
            <w:bottom w:val="none" w:sz="0" w:space="0" w:color="auto"/>
            <w:right w:val="none" w:sz="0" w:space="0" w:color="auto"/>
          </w:divBdr>
        </w:div>
      </w:divsChild>
    </w:div>
    <w:div w:id="1201360331">
      <w:bodyDiv w:val="1"/>
      <w:marLeft w:val="0"/>
      <w:marRight w:val="0"/>
      <w:marTop w:val="0"/>
      <w:marBottom w:val="0"/>
      <w:divBdr>
        <w:top w:val="none" w:sz="0" w:space="0" w:color="auto"/>
        <w:left w:val="none" w:sz="0" w:space="0" w:color="auto"/>
        <w:bottom w:val="none" w:sz="0" w:space="0" w:color="auto"/>
        <w:right w:val="none" w:sz="0" w:space="0" w:color="auto"/>
      </w:divBdr>
      <w:divsChild>
        <w:div w:id="660350627">
          <w:marLeft w:val="0"/>
          <w:marRight w:val="0"/>
          <w:marTop w:val="0"/>
          <w:marBottom w:val="0"/>
          <w:divBdr>
            <w:top w:val="none" w:sz="0" w:space="0" w:color="auto"/>
            <w:left w:val="none" w:sz="0" w:space="0" w:color="auto"/>
            <w:bottom w:val="none" w:sz="0" w:space="0" w:color="auto"/>
            <w:right w:val="none" w:sz="0" w:space="0" w:color="auto"/>
          </w:divBdr>
          <w:divsChild>
            <w:div w:id="361899932">
              <w:marLeft w:val="0"/>
              <w:marRight w:val="0"/>
              <w:marTop w:val="0"/>
              <w:marBottom w:val="0"/>
              <w:divBdr>
                <w:top w:val="none" w:sz="0" w:space="0" w:color="auto"/>
                <w:left w:val="none" w:sz="0" w:space="0" w:color="auto"/>
                <w:bottom w:val="none" w:sz="0" w:space="0" w:color="auto"/>
                <w:right w:val="none" w:sz="0" w:space="0" w:color="auto"/>
              </w:divBdr>
            </w:div>
          </w:divsChild>
        </w:div>
        <w:div w:id="1114865638">
          <w:marLeft w:val="0"/>
          <w:marRight w:val="0"/>
          <w:marTop w:val="75"/>
          <w:marBottom w:val="0"/>
          <w:divBdr>
            <w:top w:val="none" w:sz="0" w:space="0" w:color="auto"/>
            <w:left w:val="none" w:sz="0" w:space="0" w:color="auto"/>
            <w:bottom w:val="none" w:sz="0" w:space="0" w:color="auto"/>
            <w:right w:val="none" w:sz="0" w:space="0" w:color="auto"/>
          </w:divBdr>
        </w:div>
      </w:divsChild>
    </w:div>
    <w:div w:id="1431313120">
      <w:bodyDiv w:val="1"/>
      <w:marLeft w:val="0"/>
      <w:marRight w:val="0"/>
      <w:marTop w:val="0"/>
      <w:marBottom w:val="0"/>
      <w:divBdr>
        <w:top w:val="none" w:sz="0" w:space="0" w:color="auto"/>
        <w:left w:val="none" w:sz="0" w:space="0" w:color="auto"/>
        <w:bottom w:val="none" w:sz="0" w:space="0" w:color="auto"/>
        <w:right w:val="none" w:sz="0" w:space="0" w:color="auto"/>
      </w:divBdr>
      <w:divsChild>
        <w:div w:id="563565537">
          <w:marLeft w:val="0"/>
          <w:marRight w:val="0"/>
          <w:marTop w:val="0"/>
          <w:marBottom w:val="0"/>
          <w:divBdr>
            <w:top w:val="none" w:sz="0" w:space="0" w:color="auto"/>
            <w:left w:val="none" w:sz="0" w:space="0" w:color="auto"/>
            <w:bottom w:val="none" w:sz="0" w:space="0" w:color="auto"/>
            <w:right w:val="none" w:sz="0" w:space="0" w:color="auto"/>
          </w:divBdr>
          <w:divsChild>
            <w:div w:id="2042319832">
              <w:marLeft w:val="0"/>
              <w:marRight w:val="0"/>
              <w:marTop w:val="0"/>
              <w:marBottom w:val="0"/>
              <w:divBdr>
                <w:top w:val="none" w:sz="0" w:space="0" w:color="auto"/>
                <w:left w:val="none" w:sz="0" w:space="0" w:color="auto"/>
                <w:bottom w:val="none" w:sz="0" w:space="0" w:color="auto"/>
                <w:right w:val="none" w:sz="0" w:space="0" w:color="auto"/>
              </w:divBdr>
            </w:div>
          </w:divsChild>
        </w:div>
        <w:div w:id="2028174290">
          <w:marLeft w:val="0"/>
          <w:marRight w:val="0"/>
          <w:marTop w:val="75"/>
          <w:marBottom w:val="0"/>
          <w:divBdr>
            <w:top w:val="none" w:sz="0" w:space="0" w:color="auto"/>
            <w:left w:val="none" w:sz="0" w:space="0" w:color="auto"/>
            <w:bottom w:val="none" w:sz="0" w:space="0" w:color="auto"/>
            <w:right w:val="none" w:sz="0" w:space="0" w:color="auto"/>
          </w:divBdr>
        </w:div>
      </w:divsChild>
    </w:div>
    <w:div w:id="1512572470">
      <w:bodyDiv w:val="1"/>
      <w:marLeft w:val="0"/>
      <w:marRight w:val="0"/>
      <w:marTop w:val="0"/>
      <w:marBottom w:val="0"/>
      <w:divBdr>
        <w:top w:val="none" w:sz="0" w:space="0" w:color="auto"/>
        <w:left w:val="none" w:sz="0" w:space="0" w:color="auto"/>
        <w:bottom w:val="none" w:sz="0" w:space="0" w:color="auto"/>
        <w:right w:val="none" w:sz="0" w:space="0" w:color="auto"/>
      </w:divBdr>
      <w:divsChild>
        <w:div w:id="1457406333">
          <w:marLeft w:val="0"/>
          <w:marRight w:val="0"/>
          <w:marTop w:val="0"/>
          <w:marBottom w:val="0"/>
          <w:divBdr>
            <w:top w:val="none" w:sz="0" w:space="0" w:color="auto"/>
            <w:left w:val="none" w:sz="0" w:space="0" w:color="auto"/>
            <w:bottom w:val="none" w:sz="0" w:space="0" w:color="auto"/>
            <w:right w:val="none" w:sz="0" w:space="0" w:color="auto"/>
          </w:divBdr>
          <w:divsChild>
            <w:div w:id="210507286">
              <w:marLeft w:val="0"/>
              <w:marRight w:val="0"/>
              <w:marTop w:val="0"/>
              <w:marBottom w:val="0"/>
              <w:divBdr>
                <w:top w:val="none" w:sz="0" w:space="0" w:color="auto"/>
                <w:left w:val="none" w:sz="0" w:space="0" w:color="auto"/>
                <w:bottom w:val="none" w:sz="0" w:space="0" w:color="auto"/>
                <w:right w:val="none" w:sz="0" w:space="0" w:color="auto"/>
              </w:divBdr>
            </w:div>
          </w:divsChild>
        </w:div>
        <w:div w:id="1866090924">
          <w:marLeft w:val="0"/>
          <w:marRight w:val="0"/>
          <w:marTop w:val="75"/>
          <w:marBottom w:val="0"/>
          <w:divBdr>
            <w:top w:val="none" w:sz="0" w:space="0" w:color="auto"/>
            <w:left w:val="none" w:sz="0" w:space="0" w:color="auto"/>
            <w:bottom w:val="none" w:sz="0" w:space="0" w:color="auto"/>
            <w:right w:val="none" w:sz="0" w:space="0" w:color="auto"/>
          </w:divBdr>
        </w:div>
      </w:divsChild>
    </w:div>
    <w:div w:id="1516724683">
      <w:bodyDiv w:val="1"/>
      <w:marLeft w:val="0"/>
      <w:marRight w:val="0"/>
      <w:marTop w:val="0"/>
      <w:marBottom w:val="0"/>
      <w:divBdr>
        <w:top w:val="none" w:sz="0" w:space="0" w:color="auto"/>
        <w:left w:val="none" w:sz="0" w:space="0" w:color="auto"/>
        <w:bottom w:val="none" w:sz="0" w:space="0" w:color="auto"/>
        <w:right w:val="none" w:sz="0" w:space="0" w:color="auto"/>
      </w:divBdr>
      <w:divsChild>
        <w:div w:id="2127771126">
          <w:marLeft w:val="0"/>
          <w:marRight w:val="0"/>
          <w:marTop w:val="0"/>
          <w:marBottom w:val="0"/>
          <w:divBdr>
            <w:top w:val="none" w:sz="0" w:space="0" w:color="auto"/>
            <w:left w:val="none" w:sz="0" w:space="0" w:color="auto"/>
            <w:bottom w:val="none" w:sz="0" w:space="0" w:color="auto"/>
            <w:right w:val="none" w:sz="0" w:space="0" w:color="auto"/>
          </w:divBdr>
          <w:divsChild>
            <w:div w:id="999119778">
              <w:marLeft w:val="0"/>
              <w:marRight w:val="0"/>
              <w:marTop w:val="0"/>
              <w:marBottom w:val="0"/>
              <w:divBdr>
                <w:top w:val="none" w:sz="0" w:space="0" w:color="auto"/>
                <w:left w:val="none" w:sz="0" w:space="0" w:color="auto"/>
                <w:bottom w:val="none" w:sz="0" w:space="0" w:color="auto"/>
                <w:right w:val="none" w:sz="0" w:space="0" w:color="auto"/>
              </w:divBdr>
            </w:div>
          </w:divsChild>
        </w:div>
        <w:div w:id="705527536">
          <w:marLeft w:val="0"/>
          <w:marRight w:val="0"/>
          <w:marTop w:val="75"/>
          <w:marBottom w:val="0"/>
          <w:divBdr>
            <w:top w:val="none" w:sz="0" w:space="0" w:color="auto"/>
            <w:left w:val="none" w:sz="0" w:space="0" w:color="auto"/>
            <w:bottom w:val="none" w:sz="0" w:space="0" w:color="auto"/>
            <w:right w:val="none" w:sz="0" w:space="0" w:color="auto"/>
          </w:divBdr>
        </w:div>
      </w:divsChild>
    </w:div>
    <w:div w:id="1579632394">
      <w:bodyDiv w:val="1"/>
      <w:marLeft w:val="0"/>
      <w:marRight w:val="0"/>
      <w:marTop w:val="0"/>
      <w:marBottom w:val="0"/>
      <w:divBdr>
        <w:top w:val="none" w:sz="0" w:space="0" w:color="auto"/>
        <w:left w:val="none" w:sz="0" w:space="0" w:color="auto"/>
        <w:bottom w:val="none" w:sz="0" w:space="0" w:color="auto"/>
        <w:right w:val="none" w:sz="0" w:space="0" w:color="auto"/>
      </w:divBdr>
      <w:divsChild>
        <w:div w:id="913976935">
          <w:marLeft w:val="0"/>
          <w:marRight w:val="0"/>
          <w:marTop w:val="0"/>
          <w:marBottom w:val="0"/>
          <w:divBdr>
            <w:top w:val="none" w:sz="0" w:space="0" w:color="auto"/>
            <w:left w:val="none" w:sz="0" w:space="0" w:color="auto"/>
            <w:bottom w:val="none" w:sz="0" w:space="0" w:color="auto"/>
            <w:right w:val="none" w:sz="0" w:space="0" w:color="auto"/>
          </w:divBdr>
          <w:divsChild>
            <w:div w:id="278536035">
              <w:marLeft w:val="0"/>
              <w:marRight w:val="0"/>
              <w:marTop w:val="0"/>
              <w:marBottom w:val="0"/>
              <w:divBdr>
                <w:top w:val="none" w:sz="0" w:space="0" w:color="auto"/>
                <w:left w:val="none" w:sz="0" w:space="0" w:color="auto"/>
                <w:bottom w:val="none" w:sz="0" w:space="0" w:color="auto"/>
                <w:right w:val="none" w:sz="0" w:space="0" w:color="auto"/>
              </w:divBdr>
            </w:div>
          </w:divsChild>
        </w:div>
        <w:div w:id="1055736626">
          <w:marLeft w:val="0"/>
          <w:marRight w:val="0"/>
          <w:marTop w:val="75"/>
          <w:marBottom w:val="0"/>
          <w:divBdr>
            <w:top w:val="none" w:sz="0" w:space="0" w:color="auto"/>
            <w:left w:val="none" w:sz="0" w:space="0" w:color="auto"/>
            <w:bottom w:val="none" w:sz="0" w:space="0" w:color="auto"/>
            <w:right w:val="none" w:sz="0" w:space="0" w:color="auto"/>
          </w:divBdr>
        </w:div>
      </w:divsChild>
    </w:div>
    <w:div w:id="1592082150">
      <w:bodyDiv w:val="1"/>
      <w:marLeft w:val="0"/>
      <w:marRight w:val="0"/>
      <w:marTop w:val="0"/>
      <w:marBottom w:val="0"/>
      <w:divBdr>
        <w:top w:val="none" w:sz="0" w:space="0" w:color="auto"/>
        <w:left w:val="none" w:sz="0" w:space="0" w:color="auto"/>
        <w:bottom w:val="none" w:sz="0" w:space="0" w:color="auto"/>
        <w:right w:val="none" w:sz="0" w:space="0" w:color="auto"/>
      </w:divBdr>
      <w:divsChild>
        <w:div w:id="947662263">
          <w:marLeft w:val="0"/>
          <w:marRight w:val="0"/>
          <w:marTop w:val="0"/>
          <w:marBottom w:val="0"/>
          <w:divBdr>
            <w:top w:val="none" w:sz="0" w:space="0" w:color="auto"/>
            <w:left w:val="none" w:sz="0" w:space="0" w:color="auto"/>
            <w:bottom w:val="none" w:sz="0" w:space="0" w:color="auto"/>
            <w:right w:val="none" w:sz="0" w:space="0" w:color="auto"/>
          </w:divBdr>
          <w:divsChild>
            <w:div w:id="1968849476">
              <w:marLeft w:val="0"/>
              <w:marRight w:val="0"/>
              <w:marTop w:val="0"/>
              <w:marBottom w:val="0"/>
              <w:divBdr>
                <w:top w:val="none" w:sz="0" w:space="0" w:color="auto"/>
                <w:left w:val="none" w:sz="0" w:space="0" w:color="auto"/>
                <w:bottom w:val="none" w:sz="0" w:space="0" w:color="auto"/>
                <w:right w:val="none" w:sz="0" w:space="0" w:color="auto"/>
              </w:divBdr>
            </w:div>
          </w:divsChild>
        </w:div>
        <w:div w:id="1379162144">
          <w:marLeft w:val="0"/>
          <w:marRight w:val="0"/>
          <w:marTop w:val="75"/>
          <w:marBottom w:val="0"/>
          <w:divBdr>
            <w:top w:val="none" w:sz="0" w:space="0" w:color="auto"/>
            <w:left w:val="none" w:sz="0" w:space="0" w:color="auto"/>
            <w:bottom w:val="none" w:sz="0" w:space="0" w:color="auto"/>
            <w:right w:val="none" w:sz="0" w:space="0" w:color="auto"/>
          </w:divBdr>
        </w:div>
      </w:divsChild>
    </w:div>
    <w:div w:id="1600331099">
      <w:bodyDiv w:val="1"/>
      <w:marLeft w:val="0"/>
      <w:marRight w:val="0"/>
      <w:marTop w:val="0"/>
      <w:marBottom w:val="0"/>
      <w:divBdr>
        <w:top w:val="none" w:sz="0" w:space="0" w:color="auto"/>
        <w:left w:val="none" w:sz="0" w:space="0" w:color="auto"/>
        <w:bottom w:val="none" w:sz="0" w:space="0" w:color="auto"/>
        <w:right w:val="none" w:sz="0" w:space="0" w:color="auto"/>
      </w:divBdr>
      <w:divsChild>
        <w:div w:id="1132288141">
          <w:marLeft w:val="0"/>
          <w:marRight w:val="0"/>
          <w:marTop w:val="0"/>
          <w:marBottom w:val="0"/>
          <w:divBdr>
            <w:top w:val="none" w:sz="0" w:space="0" w:color="auto"/>
            <w:left w:val="none" w:sz="0" w:space="0" w:color="auto"/>
            <w:bottom w:val="none" w:sz="0" w:space="0" w:color="auto"/>
            <w:right w:val="none" w:sz="0" w:space="0" w:color="auto"/>
          </w:divBdr>
          <w:divsChild>
            <w:div w:id="641152326">
              <w:marLeft w:val="0"/>
              <w:marRight w:val="0"/>
              <w:marTop w:val="0"/>
              <w:marBottom w:val="0"/>
              <w:divBdr>
                <w:top w:val="none" w:sz="0" w:space="0" w:color="auto"/>
                <w:left w:val="none" w:sz="0" w:space="0" w:color="auto"/>
                <w:bottom w:val="none" w:sz="0" w:space="0" w:color="auto"/>
                <w:right w:val="none" w:sz="0" w:space="0" w:color="auto"/>
              </w:divBdr>
            </w:div>
          </w:divsChild>
        </w:div>
        <w:div w:id="975335761">
          <w:marLeft w:val="0"/>
          <w:marRight w:val="0"/>
          <w:marTop w:val="75"/>
          <w:marBottom w:val="0"/>
          <w:divBdr>
            <w:top w:val="none" w:sz="0" w:space="0" w:color="auto"/>
            <w:left w:val="none" w:sz="0" w:space="0" w:color="auto"/>
            <w:bottom w:val="none" w:sz="0" w:space="0" w:color="auto"/>
            <w:right w:val="none" w:sz="0" w:space="0" w:color="auto"/>
          </w:divBdr>
        </w:div>
      </w:divsChild>
    </w:div>
    <w:div w:id="1611276235">
      <w:bodyDiv w:val="1"/>
      <w:marLeft w:val="0"/>
      <w:marRight w:val="0"/>
      <w:marTop w:val="0"/>
      <w:marBottom w:val="0"/>
      <w:divBdr>
        <w:top w:val="none" w:sz="0" w:space="0" w:color="auto"/>
        <w:left w:val="none" w:sz="0" w:space="0" w:color="auto"/>
        <w:bottom w:val="none" w:sz="0" w:space="0" w:color="auto"/>
        <w:right w:val="none" w:sz="0" w:space="0" w:color="auto"/>
      </w:divBdr>
      <w:divsChild>
        <w:div w:id="1423064135">
          <w:marLeft w:val="0"/>
          <w:marRight w:val="0"/>
          <w:marTop w:val="0"/>
          <w:marBottom w:val="0"/>
          <w:divBdr>
            <w:top w:val="none" w:sz="0" w:space="0" w:color="auto"/>
            <w:left w:val="none" w:sz="0" w:space="0" w:color="auto"/>
            <w:bottom w:val="none" w:sz="0" w:space="0" w:color="auto"/>
            <w:right w:val="none" w:sz="0" w:space="0" w:color="auto"/>
          </w:divBdr>
          <w:divsChild>
            <w:div w:id="1053430217">
              <w:marLeft w:val="0"/>
              <w:marRight w:val="0"/>
              <w:marTop w:val="0"/>
              <w:marBottom w:val="0"/>
              <w:divBdr>
                <w:top w:val="none" w:sz="0" w:space="0" w:color="auto"/>
                <w:left w:val="none" w:sz="0" w:space="0" w:color="auto"/>
                <w:bottom w:val="none" w:sz="0" w:space="0" w:color="auto"/>
                <w:right w:val="none" w:sz="0" w:space="0" w:color="auto"/>
              </w:divBdr>
            </w:div>
          </w:divsChild>
        </w:div>
        <w:div w:id="2040473338">
          <w:marLeft w:val="0"/>
          <w:marRight w:val="0"/>
          <w:marTop w:val="75"/>
          <w:marBottom w:val="0"/>
          <w:divBdr>
            <w:top w:val="none" w:sz="0" w:space="0" w:color="auto"/>
            <w:left w:val="none" w:sz="0" w:space="0" w:color="auto"/>
            <w:bottom w:val="none" w:sz="0" w:space="0" w:color="auto"/>
            <w:right w:val="none" w:sz="0" w:space="0" w:color="auto"/>
          </w:divBdr>
        </w:div>
      </w:divsChild>
    </w:div>
    <w:div w:id="1655523775">
      <w:bodyDiv w:val="1"/>
      <w:marLeft w:val="0"/>
      <w:marRight w:val="0"/>
      <w:marTop w:val="0"/>
      <w:marBottom w:val="0"/>
      <w:divBdr>
        <w:top w:val="none" w:sz="0" w:space="0" w:color="auto"/>
        <w:left w:val="none" w:sz="0" w:space="0" w:color="auto"/>
        <w:bottom w:val="none" w:sz="0" w:space="0" w:color="auto"/>
        <w:right w:val="none" w:sz="0" w:space="0" w:color="auto"/>
      </w:divBdr>
      <w:divsChild>
        <w:div w:id="1873414671">
          <w:marLeft w:val="0"/>
          <w:marRight w:val="0"/>
          <w:marTop w:val="0"/>
          <w:marBottom w:val="0"/>
          <w:divBdr>
            <w:top w:val="none" w:sz="0" w:space="0" w:color="auto"/>
            <w:left w:val="none" w:sz="0" w:space="0" w:color="auto"/>
            <w:bottom w:val="none" w:sz="0" w:space="0" w:color="auto"/>
            <w:right w:val="none" w:sz="0" w:space="0" w:color="auto"/>
          </w:divBdr>
          <w:divsChild>
            <w:div w:id="1942030149">
              <w:marLeft w:val="0"/>
              <w:marRight w:val="0"/>
              <w:marTop w:val="0"/>
              <w:marBottom w:val="0"/>
              <w:divBdr>
                <w:top w:val="none" w:sz="0" w:space="0" w:color="auto"/>
                <w:left w:val="none" w:sz="0" w:space="0" w:color="auto"/>
                <w:bottom w:val="none" w:sz="0" w:space="0" w:color="auto"/>
                <w:right w:val="none" w:sz="0" w:space="0" w:color="auto"/>
              </w:divBdr>
            </w:div>
          </w:divsChild>
        </w:div>
        <w:div w:id="2024238804">
          <w:marLeft w:val="0"/>
          <w:marRight w:val="0"/>
          <w:marTop w:val="75"/>
          <w:marBottom w:val="0"/>
          <w:divBdr>
            <w:top w:val="none" w:sz="0" w:space="0" w:color="auto"/>
            <w:left w:val="none" w:sz="0" w:space="0" w:color="auto"/>
            <w:bottom w:val="none" w:sz="0" w:space="0" w:color="auto"/>
            <w:right w:val="none" w:sz="0" w:space="0" w:color="auto"/>
          </w:divBdr>
        </w:div>
      </w:divsChild>
    </w:div>
    <w:div w:id="1670518736">
      <w:bodyDiv w:val="1"/>
      <w:marLeft w:val="0"/>
      <w:marRight w:val="0"/>
      <w:marTop w:val="0"/>
      <w:marBottom w:val="0"/>
      <w:divBdr>
        <w:top w:val="none" w:sz="0" w:space="0" w:color="auto"/>
        <w:left w:val="none" w:sz="0" w:space="0" w:color="auto"/>
        <w:bottom w:val="none" w:sz="0" w:space="0" w:color="auto"/>
        <w:right w:val="none" w:sz="0" w:space="0" w:color="auto"/>
      </w:divBdr>
      <w:divsChild>
        <w:div w:id="577713987">
          <w:marLeft w:val="0"/>
          <w:marRight w:val="0"/>
          <w:marTop w:val="0"/>
          <w:marBottom w:val="0"/>
          <w:divBdr>
            <w:top w:val="none" w:sz="0" w:space="0" w:color="auto"/>
            <w:left w:val="none" w:sz="0" w:space="0" w:color="auto"/>
            <w:bottom w:val="none" w:sz="0" w:space="0" w:color="auto"/>
            <w:right w:val="none" w:sz="0" w:space="0" w:color="auto"/>
          </w:divBdr>
          <w:divsChild>
            <w:div w:id="726421510">
              <w:marLeft w:val="0"/>
              <w:marRight w:val="0"/>
              <w:marTop w:val="0"/>
              <w:marBottom w:val="0"/>
              <w:divBdr>
                <w:top w:val="none" w:sz="0" w:space="0" w:color="auto"/>
                <w:left w:val="none" w:sz="0" w:space="0" w:color="auto"/>
                <w:bottom w:val="none" w:sz="0" w:space="0" w:color="auto"/>
                <w:right w:val="none" w:sz="0" w:space="0" w:color="auto"/>
              </w:divBdr>
            </w:div>
          </w:divsChild>
        </w:div>
        <w:div w:id="395322780">
          <w:marLeft w:val="0"/>
          <w:marRight w:val="0"/>
          <w:marTop w:val="75"/>
          <w:marBottom w:val="0"/>
          <w:divBdr>
            <w:top w:val="none" w:sz="0" w:space="0" w:color="auto"/>
            <w:left w:val="none" w:sz="0" w:space="0" w:color="auto"/>
            <w:bottom w:val="none" w:sz="0" w:space="0" w:color="auto"/>
            <w:right w:val="none" w:sz="0" w:space="0" w:color="auto"/>
          </w:divBdr>
        </w:div>
      </w:divsChild>
    </w:div>
    <w:div w:id="1779373944">
      <w:bodyDiv w:val="1"/>
      <w:marLeft w:val="0"/>
      <w:marRight w:val="0"/>
      <w:marTop w:val="0"/>
      <w:marBottom w:val="0"/>
      <w:divBdr>
        <w:top w:val="none" w:sz="0" w:space="0" w:color="auto"/>
        <w:left w:val="none" w:sz="0" w:space="0" w:color="auto"/>
        <w:bottom w:val="none" w:sz="0" w:space="0" w:color="auto"/>
        <w:right w:val="none" w:sz="0" w:space="0" w:color="auto"/>
      </w:divBdr>
    </w:div>
    <w:div w:id="2048330677">
      <w:bodyDiv w:val="1"/>
      <w:marLeft w:val="0"/>
      <w:marRight w:val="0"/>
      <w:marTop w:val="0"/>
      <w:marBottom w:val="0"/>
      <w:divBdr>
        <w:top w:val="none" w:sz="0" w:space="0" w:color="auto"/>
        <w:left w:val="none" w:sz="0" w:space="0" w:color="auto"/>
        <w:bottom w:val="none" w:sz="0" w:space="0" w:color="auto"/>
        <w:right w:val="none" w:sz="0" w:space="0" w:color="auto"/>
      </w:divBdr>
      <w:divsChild>
        <w:div w:id="601912609">
          <w:marLeft w:val="0"/>
          <w:marRight w:val="0"/>
          <w:marTop w:val="0"/>
          <w:marBottom w:val="0"/>
          <w:divBdr>
            <w:top w:val="none" w:sz="0" w:space="0" w:color="auto"/>
            <w:left w:val="none" w:sz="0" w:space="0" w:color="auto"/>
            <w:bottom w:val="none" w:sz="0" w:space="0" w:color="auto"/>
            <w:right w:val="none" w:sz="0" w:space="0" w:color="auto"/>
          </w:divBdr>
          <w:divsChild>
            <w:div w:id="2024435217">
              <w:marLeft w:val="0"/>
              <w:marRight w:val="0"/>
              <w:marTop w:val="0"/>
              <w:marBottom w:val="0"/>
              <w:divBdr>
                <w:top w:val="none" w:sz="0" w:space="0" w:color="auto"/>
                <w:left w:val="none" w:sz="0" w:space="0" w:color="auto"/>
                <w:bottom w:val="none" w:sz="0" w:space="0" w:color="auto"/>
                <w:right w:val="none" w:sz="0" w:space="0" w:color="auto"/>
              </w:divBdr>
            </w:div>
          </w:divsChild>
        </w:div>
        <w:div w:id="668338026">
          <w:marLeft w:val="0"/>
          <w:marRight w:val="0"/>
          <w:marTop w:val="75"/>
          <w:marBottom w:val="0"/>
          <w:divBdr>
            <w:top w:val="none" w:sz="0" w:space="0" w:color="auto"/>
            <w:left w:val="none" w:sz="0" w:space="0" w:color="auto"/>
            <w:bottom w:val="none" w:sz="0" w:space="0" w:color="auto"/>
            <w:right w:val="none" w:sz="0" w:space="0" w:color="auto"/>
          </w:divBdr>
        </w:div>
      </w:divsChild>
    </w:div>
    <w:div w:id="2078092027">
      <w:bodyDiv w:val="1"/>
      <w:marLeft w:val="0"/>
      <w:marRight w:val="0"/>
      <w:marTop w:val="0"/>
      <w:marBottom w:val="0"/>
      <w:divBdr>
        <w:top w:val="none" w:sz="0" w:space="0" w:color="auto"/>
        <w:left w:val="none" w:sz="0" w:space="0" w:color="auto"/>
        <w:bottom w:val="none" w:sz="0" w:space="0" w:color="auto"/>
        <w:right w:val="none" w:sz="0" w:space="0" w:color="auto"/>
      </w:divBdr>
      <w:divsChild>
        <w:div w:id="1363289911">
          <w:marLeft w:val="0"/>
          <w:marRight w:val="0"/>
          <w:marTop w:val="0"/>
          <w:marBottom w:val="0"/>
          <w:divBdr>
            <w:top w:val="none" w:sz="0" w:space="0" w:color="auto"/>
            <w:left w:val="none" w:sz="0" w:space="0" w:color="auto"/>
            <w:bottom w:val="none" w:sz="0" w:space="0" w:color="auto"/>
            <w:right w:val="none" w:sz="0" w:space="0" w:color="auto"/>
          </w:divBdr>
          <w:divsChild>
            <w:div w:id="1652834290">
              <w:marLeft w:val="0"/>
              <w:marRight w:val="0"/>
              <w:marTop w:val="0"/>
              <w:marBottom w:val="0"/>
              <w:divBdr>
                <w:top w:val="none" w:sz="0" w:space="0" w:color="auto"/>
                <w:left w:val="none" w:sz="0" w:space="0" w:color="auto"/>
                <w:bottom w:val="none" w:sz="0" w:space="0" w:color="auto"/>
                <w:right w:val="none" w:sz="0" w:space="0" w:color="auto"/>
              </w:divBdr>
            </w:div>
          </w:divsChild>
        </w:div>
        <w:div w:id="262806843">
          <w:marLeft w:val="0"/>
          <w:marRight w:val="0"/>
          <w:marTop w:val="75"/>
          <w:marBottom w:val="0"/>
          <w:divBdr>
            <w:top w:val="none" w:sz="0" w:space="0" w:color="auto"/>
            <w:left w:val="none" w:sz="0" w:space="0" w:color="auto"/>
            <w:bottom w:val="none" w:sz="0" w:space="0" w:color="auto"/>
            <w:right w:val="none" w:sz="0" w:space="0" w:color="auto"/>
          </w:divBdr>
        </w:div>
      </w:divsChild>
    </w:div>
    <w:div w:id="2107578186">
      <w:bodyDiv w:val="1"/>
      <w:marLeft w:val="0"/>
      <w:marRight w:val="0"/>
      <w:marTop w:val="0"/>
      <w:marBottom w:val="0"/>
      <w:divBdr>
        <w:top w:val="none" w:sz="0" w:space="0" w:color="auto"/>
        <w:left w:val="none" w:sz="0" w:space="0" w:color="auto"/>
        <w:bottom w:val="none" w:sz="0" w:space="0" w:color="auto"/>
        <w:right w:val="none" w:sz="0" w:space="0" w:color="auto"/>
      </w:divBdr>
      <w:divsChild>
        <w:div w:id="456722867">
          <w:marLeft w:val="0"/>
          <w:marRight w:val="0"/>
          <w:marTop w:val="0"/>
          <w:marBottom w:val="0"/>
          <w:divBdr>
            <w:top w:val="none" w:sz="0" w:space="0" w:color="auto"/>
            <w:left w:val="none" w:sz="0" w:space="0" w:color="auto"/>
            <w:bottom w:val="none" w:sz="0" w:space="0" w:color="auto"/>
            <w:right w:val="none" w:sz="0" w:space="0" w:color="auto"/>
          </w:divBdr>
          <w:divsChild>
            <w:div w:id="1622220786">
              <w:marLeft w:val="0"/>
              <w:marRight w:val="0"/>
              <w:marTop w:val="0"/>
              <w:marBottom w:val="0"/>
              <w:divBdr>
                <w:top w:val="none" w:sz="0" w:space="0" w:color="auto"/>
                <w:left w:val="none" w:sz="0" w:space="0" w:color="auto"/>
                <w:bottom w:val="none" w:sz="0" w:space="0" w:color="auto"/>
                <w:right w:val="none" w:sz="0" w:space="0" w:color="auto"/>
              </w:divBdr>
            </w:div>
          </w:divsChild>
        </w:div>
        <w:div w:id="527838201">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roject@versija.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algums.eu/images/file/Buvuznemeja_pieteikums_2022-04.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algums.eu/index.php/klientiem/veidlapas-un-normativie-akti" TargetMode="External"/><Relationship Id="rId4" Type="http://schemas.openxmlformats.org/officeDocument/2006/relationships/settings" Target="settings.xml"/><Relationship Id="rId9" Type="http://schemas.openxmlformats.org/officeDocument/2006/relationships/hyperlink" Target="https://bis.gov.lv/bis2/lv/bis_cases/628610/technical_regulation_requests/1491801?back_button=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valgums.eu" TargetMode="External"/><Relationship Id="rId2" Type="http://schemas.openxmlformats.org/officeDocument/2006/relationships/hyperlink" Target="mailto:info@valgums.e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8BEB5-23EE-449E-A7DF-085A2B791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4864</Words>
  <Characters>2774</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Edite</dc:creator>
  <cp:keywords/>
  <dc:description/>
  <cp:lastModifiedBy>Aleksandr Cinajev</cp:lastModifiedBy>
  <cp:revision>8</cp:revision>
  <cp:lastPrinted>2020-01-23T09:04:00Z</cp:lastPrinted>
  <dcterms:created xsi:type="dcterms:W3CDTF">2022-07-05T11:06:00Z</dcterms:created>
  <dcterms:modified xsi:type="dcterms:W3CDTF">2022-11-15T15:36:00Z</dcterms:modified>
</cp:coreProperties>
</file>